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/>
        <w:ind w:left="0" w:right="0"/>
        <w:rPr>
          <w:rFonts w:hint="eastAsia" w:ascii="仿宋_GB2312" w:hAnsi="仿宋" w:eastAsia="仿宋_GB2312"/>
          <w:b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/>
          <w:sz w:val="28"/>
          <w:szCs w:val="28"/>
          <w:lang w:eastAsia="zh-CN"/>
        </w:rPr>
        <w:t>报名资料封面及目录</w:t>
      </w:r>
    </w:p>
    <w:p>
      <w:pPr>
        <w:pStyle w:val="3"/>
        <w:keepNext w:val="0"/>
        <w:keepLines w:val="0"/>
        <w:pageBreakBefore w:val="0"/>
        <w:tabs>
          <w:tab w:val="left" w:pos="1260"/>
        </w:tabs>
        <w:kinsoku/>
        <w:wordWrap/>
        <w:overflowPunct/>
        <w:topLinePunct w:val="0"/>
        <w:bidi w:val="0"/>
        <w:spacing w:beforeAutospacing="0" w:afterAutospacing="0"/>
        <w:ind w:left="0" w:right="0"/>
        <w:jc w:val="center"/>
        <w:rPr>
          <w:rFonts w:hint="eastAsia" w:ascii="仿宋_GB2312" w:hAnsi="仿宋" w:eastAsia="仿宋_GB2312"/>
          <w:b/>
          <w:kern w:val="0"/>
          <w:sz w:val="32"/>
          <w:szCs w:val="48"/>
          <w:lang w:val="en-US" w:eastAsia="zh-CN"/>
        </w:rPr>
      </w:pPr>
    </w:p>
    <w:p>
      <w:pPr>
        <w:pStyle w:val="3"/>
        <w:keepNext w:val="0"/>
        <w:keepLines w:val="0"/>
        <w:pageBreakBefore w:val="0"/>
        <w:tabs>
          <w:tab w:val="left" w:pos="1260"/>
        </w:tabs>
        <w:kinsoku/>
        <w:wordWrap/>
        <w:overflowPunct/>
        <w:topLinePunct w:val="0"/>
        <w:bidi w:val="0"/>
        <w:spacing w:beforeAutospacing="0" w:afterAutospacing="0"/>
        <w:ind w:left="0" w:right="0"/>
        <w:jc w:val="center"/>
        <w:rPr>
          <w:rFonts w:hint="eastAsia" w:ascii="仿宋_GB2312" w:hAnsi="仿宋" w:eastAsia="仿宋_GB2312"/>
          <w:b/>
          <w:kern w:val="0"/>
          <w:sz w:val="32"/>
          <w:szCs w:val="48"/>
          <w:lang w:val="en-US" w:eastAsia="zh-CN"/>
        </w:rPr>
      </w:pPr>
    </w:p>
    <w:p>
      <w:pPr>
        <w:pStyle w:val="3"/>
        <w:keepNext w:val="0"/>
        <w:keepLines w:val="0"/>
        <w:pageBreakBefore w:val="0"/>
        <w:tabs>
          <w:tab w:val="left" w:pos="1260"/>
        </w:tabs>
        <w:kinsoku/>
        <w:wordWrap/>
        <w:overflowPunct/>
        <w:topLinePunct w:val="0"/>
        <w:bidi w:val="0"/>
        <w:spacing w:beforeAutospacing="0" w:afterAutospacing="0"/>
        <w:ind w:left="0" w:right="0"/>
        <w:jc w:val="center"/>
        <w:rPr>
          <w:rFonts w:hint="eastAsia" w:ascii="仿宋_GB2312" w:hAnsi="仿宋" w:eastAsia="仿宋_GB2312"/>
          <w:b/>
          <w:kern w:val="0"/>
          <w:sz w:val="32"/>
          <w:szCs w:val="48"/>
          <w:lang w:val="en-US" w:eastAsia="zh-CN"/>
        </w:rPr>
      </w:pPr>
    </w:p>
    <w:p>
      <w:pPr>
        <w:pStyle w:val="3"/>
        <w:keepNext w:val="0"/>
        <w:keepLines w:val="0"/>
        <w:pageBreakBefore w:val="0"/>
        <w:tabs>
          <w:tab w:val="left" w:pos="1260"/>
        </w:tabs>
        <w:kinsoku/>
        <w:wordWrap/>
        <w:overflowPunct/>
        <w:topLinePunct w:val="0"/>
        <w:bidi w:val="0"/>
        <w:spacing w:beforeAutospacing="0" w:afterAutospacing="0"/>
        <w:ind w:left="0" w:right="0"/>
        <w:jc w:val="center"/>
        <w:rPr>
          <w:rFonts w:hint="eastAsia" w:ascii="仿宋_GB2312" w:hAnsi="仿宋" w:eastAsia="仿宋_GB2312"/>
          <w:b/>
          <w:kern w:val="0"/>
          <w:sz w:val="32"/>
          <w:szCs w:val="48"/>
          <w:lang w:val="en-US" w:eastAsia="zh-CN"/>
        </w:rPr>
      </w:pPr>
    </w:p>
    <w:p>
      <w:pPr>
        <w:pStyle w:val="3"/>
        <w:keepNext w:val="0"/>
        <w:keepLines w:val="0"/>
        <w:pageBreakBefore w:val="0"/>
        <w:tabs>
          <w:tab w:val="left" w:pos="1260"/>
        </w:tabs>
        <w:kinsoku/>
        <w:wordWrap/>
        <w:overflowPunct/>
        <w:topLinePunct w:val="0"/>
        <w:bidi w:val="0"/>
        <w:spacing w:beforeAutospacing="0" w:afterAutospacing="0"/>
        <w:ind w:left="0" w:right="0"/>
        <w:jc w:val="center"/>
        <w:rPr>
          <w:rFonts w:hint="eastAsia" w:ascii="仿宋_GB2312" w:hAnsi="仿宋" w:eastAsia="仿宋_GB2312"/>
          <w:b/>
          <w:kern w:val="0"/>
          <w:sz w:val="32"/>
          <w:szCs w:val="48"/>
          <w:lang w:val="en-US" w:eastAsia="zh-CN"/>
        </w:rPr>
      </w:pPr>
    </w:p>
    <w:p>
      <w:pPr>
        <w:pStyle w:val="3"/>
        <w:keepNext w:val="0"/>
        <w:keepLines w:val="0"/>
        <w:pageBreakBefore w:val="0"/>
        <w:tabs>
          <w:tab w:val="left" w:pos="1260"/>
        </w:tabs>
        <w:kinsoku/>
        <w:wordWrap/>
        <w:overflowPunct/>
        <w:topLinePunct w:val="0"/>
        <w:bidi w:val="0"/>
        <w:spacing w:beforeAutospacing="0" w:afterAutospacing="0"/>
        <w:ind w:left="0" w:right="0"/>
        <w:jc w:val="center"/>
        <w:rPr>
          <w:rFonts w:hint="eastAsia" w:ascii="仿宋_GB2312" w:hAnsi="仿宋" w:eastAsia="仿宋_GB2312"/>
          <w:b/>
          <w:kern w:val="0"/>
          <w:sz w:val="32"/>
          <w:szCs w:val="48"/>
          <w:lang w:eastAsia="zh-CN"/>
        </w:rPr>
      </w:pPr>
      <w:r>
        <w:rPr>
          <w:rFonts w:hint="eastAsia" w:ascii="仿宋_GB2312" w:hAnsi="仿宋" w:eastAsia="仿宋_GB2312"/>
          <w:b/>
          <w:kern w:val="0"/>
          <w:sz w:val="32"/>
          <w:szCs w:val="48"/>
          <w:lang w:val="en-US" w:eastAsia="zh-CN"/>
        </w:rPr>
        <w:t>湛江市第一中医</w:t>
      </w:r>
      <w:r>
        <w:rPr>
          <w:rFonts w:hint="eastAsia" w:ascii="仿宋_GB2312" w:hAnsi="仿宋" w:eastAsia="仿宋_GB2312"/>
          <w:b/>
          <w:kern w:val="0"/>
          <w:sz w:val="32"/>
          <w:szCs w:val="48"/>
          <w:lang w:eastAsia="zh-CN"/>
        </w:rPr>
        <w:t>医院</w:t>
      </w:r>
    </w:p>
    <w:p>
      <w:pPr>
        <w:pStyle w:val="3"/>
        <w:keepNext w:val="0"/>
        <w:keepLines w:val="0"/>
        <w:pageBreakBefore w:val="0"/>
        <w:tabs>
          <w:tab w:val="left" w:pos="1260"/>
        </w:tabs>
        <w:kinsoku/>
        <w:wordWrap/>
        <w:overflowPunct/>
        <w:topLinePunct w:val="0"/>
        <w:bidi w:val="0"/>
        <w:spacing w:beforeAutospacing="0" w:afterAutospacing="0"/>
        <w:ind w:left="0" w:right="0"/>
        <w:jc w:val="center"/>
        <w:rPr>
          <w:rFonts w:hint="eastAsia" w:ascii="仿宋_GB2312" w:hAnsi="仿宋" w:eastAsia="仿宋_GB2312"/>
          <w:b/>
          <w:kern w:val="0"/>
          <w:sz w:val="32"/>
          <w:szCs w:val="48"/>
          <w:lang w:eastAsia="zh-CN"/>
        </w:rPr>
      </w:pPr>
      <w:r>
        <w:rPr>
          <w:rFonts w:hint="eastAsia" w:ascii="仿宋_GB2312" w:hAnsi="仿宋" w:eastAsia="仿宋_GB2312"/>
          <w:b/>
          <w:kern w:val="0"/>
          <w:sz w:val="32"/>
          <w:szCs w:val="48"/>
          <w:lang w:eastAsia="zh-CN"/>
        </w:rPr>
        <w:t>（耗材名称）调研咨价报名资料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/>
        <w:ind w:left="0" w:right="0" w:firstLine="843" w:firstLineChars="300"/>
        <w:rPr>
          <w:rFonts w:ascii="仿宋_GB2312" w:hAnsi="仿宋" w:eastAsia="仿宋_GB2312"/>
          <w:b/>
          <w:sz w:val="28"/>
          <w:szCs w:val="28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360" w:lineRule="auto"/>
        <w:ind w:left="0" w:right="0" w:firstLine="2530" w:firstLineChars="900"/>
        <w:rPr>
          <w:rFonts w:hint="eastAsia" w:ascii="仿宋_GB2312" w:hAnsi="仿宋" w:eastAsia="仿宋_GB2312"/>
          <w:b/>
          <w:sz w:val="28"/>
          <w:szCs w:val="28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360" w:lineRule="auto"/>
        <w:ind w:left="0" w:right="0" w:firstLine="2530" w:firstLineChars="900"/>
        <w:rPr>
          <w:rFonts w:hint="eastAsia" w:ascii="仿宋_GB2312" w:hAnsi="仿宋" w:eastAsia="仿宋_GB2312"/>
          <w:b/>
          <w:sz w:val="28"/>
          <w:szCs w:val="28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360" w:lineRule="auto"/>
        <w:ind w:left="0" w:right="0" w:firstLine="2530" w:firstLineChars="900"/>
        <w:rPr>
          <w:rFonts w:hint="eastAsia" w:ascii="仿宋_GB2312" w:hAnsi="仿宋" w:eastAsia="仿宋_GB2312"/>
          <w:b/>
          <w:sz w:val="28"/>
          <w:szCs w:val="28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360" w:lineRule="auto"/>
        <w:ind w:left="0" w:right="0" w:firstLine="2530" w:firstLineChars="900"/>
        <w:rPr>
          <w:rFonts w:hint="eastAsia" w:ascii="仿宋_GB2312" w:hAnsi="仿宋" w:eastAsia="仿宋_GB2312"/>
          <w:b/>
          <w:sz w:val="28"/>
          <w:szCs w:val="28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360" w:lineRule="auto"/>
        <w:ind w:left="0" w:right="0" w:firstLine="2530" w:firstLineChars="900"/>
        <w:rPr>
          <w:rFonts w:hint="eastAsia" w:ascii="仿宋_GB2312" w:hAnsi="仿宋" w:eastAsia="仿宋_GB2312"/>
          <w:b/>
          <w:sz w:val="28"/>
          <w:szCs w:val="28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360" w:lineRule="auto"/>
        <w:ind w:left="0" w:right="0" w:firstLine="2530" w:firstLineChars="900"/>
        <w:rPr>
          <w:rFonts w:ascii="仿宋_GB2312" w:hAnsi="仿宋" w:eastAsia="仿宋_GB2312"/>
          <w:b/>
          <w:sz w:val="28"/>
          <w:szCs w:val="28"/>
          <w:u w:val="single"/>
        </w:rPr>
      </w:pPr>
      <w:r>
        <w:rPr>
          <w:rFonts w:hint="eastAsia" w:ascii="仿宋_GB2312" w:hAnsi="仿宋" w:eastAsia="仿宋_GB2312"/>
          <w:b/>
          <w:sz w:val="28"/>
          <w:szCs w:val="28"/>
        </w:rPr>
        <w:t>公司名称：</w:t>
      </w:r>
      <w:r>
        <w:rPr>
          <w:rFonts w:hint="eastAsia" w:ascii="仿宋_GB2312" w:hAnsi="仿宋" w:eastAsia="仿宋_GB2312"/>
          <w:b/>
          <w:sz w:val="28"/>
          <w:szCs w:val="28"/>
          <w:u w:val="single"/>
        </w:rPr>
        <w:t xml:space="preserve">                  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360" w:lineRule="auto"/>
        <w:ind w:left="0" w:right="0" w:firstLine="2530" w:firstLineChars="900"/>
        <w:rPr>
          <w:rFonts w:ascii="仿宋_GB2312" w:hAnsi="仿宋" w:eastAsia="仿宋_GB2312"/>
          <w:b/>
          <w:sz w:val="28"/>
          <w:szCs w:val="28"/>
        </w:rPr>
      </w:pPr>
      <w:bookmarkStart w:id="0" w:name="_Toc202819877"/>
      <w:bookmarkStart w:id="1" w:name="_Toc202251699"/>
      <w:bookmarkStart w:id="2" w:name="_Toc202254104"/>
      <w:bookmarkStart w:id="3" w:name="_Toc202816995"/>
      <w:bookmarkStart w:id="4" w:name="_Toc202820350"/>
      <w:bookmarkStart w:id="5" w:name="_Toc202252033"/>
      <w:bookmarkStart w:id="6" w:name="_Toc202251074"/>
      <w:r>
        <w:rPr>
          <w:rFonts w:hint="eastAsia" w:ascii="仿宋_GB2312" w:hAnsi="仿宋" w:eastAsia="仿宋_GB2312"/>
          <w:b/>
          <w:sz w:val="28"/>
          <w:szCs w:val="28"/>
        </w:rPr>
        <w:t>联系人：</w:t>
      </w:r>
      <w:r>
        <w:rPr>
          <w:rFonts w:hint="eastAsia" w:ascii="仿宋_GB2312" w:hAnsi="仿宋" w:eastAsia="仿宋_GB2312"/>
          <w:b/>
          <w:sz w:val="28"/>
          <w:szCs w:val="28"/>
          <w:u w:val="single"/>
        </w:rPr>
        <w:t xml:space="preserve">                  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360" w:lineRule="auto"/>
        <w:ind w:left="0" w:right="0" w:firstLine="2530" w:firstLineChars="900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联系电话/邮箱：</w:t>
      </w:r>
      <w:r>
        <w:rPr>
          <w:rFonts w:hint="eastAsia" w:ascii="仿宋_GB2312" w:hAnsi="仿宋" w:eastAsia="仿宋_GB2312"/>
          <w:b/>
          <w:sz w:val="28"/>
          <w:szCs w:val="28"/>
          <w:u w:val="single"/>
        </w:rPr>
        <w:t xml:space="preserve">                  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360" w:lineRule="auto"/>
        <w:ind w:left="0" w:right="0" w:firstLine="2530" w:firstLineChars="900"/>
        <w:rPr>
          <w:rFonts w:ascii="仿宋_GB2312" w:hAnsi="仿宋" w:eastAsia="仿宋_GB2312"/>
          <w:b/>
          <w:sz w:val="28"/>
          <w:szCs w:val="28"/>
          <w:u w:val="single"/>
        </w:rPr>
      </w:pPr>
      <w:r>
        <w:rPr>
          <w:rFonts w:hint="eastAsia" w:ascii="仿宋_GB2312" w:hAnsi="仿宋" w:eastAsia="仿宋_GB2312"/>
          <w:b/>
          <w:sz w:val="28"/>
          <w:szCs w:val="28"/>
        </w:rPr>
        <w:t>日期：</w:t>
      </w:r>
      <w:r>
        <w:rPr>
          <w:rFonts w:hint="eastAsia" w:ascii="仿宋_GB2312" w:hAnsi="仿宋" w:eastAsia="仿宋_GB2312"/>
          <w:b/>
          <w:sz w:val="28"/>
          <w:szCs w:val="28"/>
          <w:u w:val="single"/>
        </w:rPr>
        <w:t xml:space="preserve">                  </w:t>
      </w:r>
    </w:p>
    <w:bookmarkEnd w:id="0"/>
    <w:bookmarkEnd w:id="1"/>
    <w:bookmarkEnd w:id="2"/>
    <w:bookmarkEnd w:id="3"/>
    <w:bookmarkEnd w:id="4"/>
    <w:bookmarkEnd w:id="5"/>
    <w:bookmarkEnd w:id="6"/>
    <w:p/>
    <w:p/>
    <w:p/>
    <w:p/>
    <w:p/>
    <w:p/>
    <w:p/>
    <w:p/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/>
        <w:ind w:right="0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资料</w:t>
      </w:r>
      <w:r>
        <w:rPr>
          <w:rFonts w:hint="eastAsia" w:ascii="仿宋_GB2312" w:eastAsia="仿宋_GB2312"/>
          <w:b/>
          <w:sz w:val="32"/>
          <w:szCs w:val="32"/>
        </w:rPr>
        <w:t>目录</w:t>
      </w:r>
    </w:p>
    <w:tbl>
      <w:tblPr>
        <w:tblStyle w:val="4"/>
        <w:tblpPr w:leftFromText="180" w:rightFromText="180" w:vertAnchor="text" w:horzAnchor="page" w:tblpX="2010" w:tblpY="31"/>
        <w:tblOverlap w:val="never"/>
        <w:tblW w:w="8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5906"/>
        <w:gridCol w:w="1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/>
              <w:ind w:left="0" w:right="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5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/>
              <w:ind w:left="0" w:right="0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  <w:szCs w:val="28"/>
              </w:rPr>
              <w:t>材料名称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/>
              <w:ind w:left="0" w:right="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/>
              <w:ind w:left="0" w:right="0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/>
              <w:ind w:left="0" w:right="0"/>
              <w:jc w:val="center"/>
              <w:rPr>
                <w:rFonts w:hint="eastAsia" w:ascii="仿宋_GB2312" w:hAnsi="宋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  <w:t>湛江市第一中医医院医用耗材调研咨价报名表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/>
              <w:ind w:left="0" w:right="0"/>
              <w:jc w:val="center"/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/>
              <w:ind w:left="0" w:right="0"/>
              <w:jc w:val="center"/>
              <w:rPr>
                <w:rFonts w:hint="eastAsia" w:ascii="仿宋_GB2312" w:hAnsi="宋体" w:eastAsia="仿宋_GB2312" w:cs="Arial Unicode MS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Arial Unicode MS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9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/>
              <w:ind w:left="0" w:right="0" w:firstLine="0" w:firstLineChars="0"/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  <w:lang w:eastAsia="zh-CN"/>
              </w:rPr>
              <w:t>配送供应商</w:t>
            </w: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  <w:t>《营业执照》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/>
              <w:ind w:left="0" w:right="0" w:firstLine="0" w:firstLineChars="0"/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/>
              <w:ind w:left="0" w:right="0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Arial Unicode MS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9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/>
              <w:ind w:left="0" w:right="0" w:firstLine="0" w:firstLineChars="0"/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  <w:lang w:eastAsia="zh-CN"/>
              </w:rPr>
              <w:t>配送供应商</w:t>
            </w: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  <w:t>《医疗器械经营许可证》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/>
              <w:ind w:left="0" w:right="0" w:firstLine="0" w:firstLineChars="0"/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/>
              <w:ind w:left="0" w:right="0"/>
              <w:jc w:val="center"/>
              <w:rPr>
                <w:rFonts w:hint="default" w:ascii="仿宋_GB2312" w:hAnsi="宋体" w:eastAsia="仿宋_GB2312" w:cs="Arial Unicode MS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Arial Unicode MS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59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/>
              <w:ind w:left="0" w:right="0" w:firstLine="0" w:firstLineChars="0"/>
              <w:rPr>
                <w:rFonts w:hint="eastAsia" w:ascii="仿宋_GB2312" w:hAnsi="宋体" w:eastAsia="仿宋_GB2312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  <w:lang w:eastAsia="zh-CN"/>
              </w:rPr>
              <w:t>配送供应商</w:t>
            </w: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  <w:lang w:val="en-US" w:eastAsia="zh-CN"/>
              </w:rPr>
              <w:t>“信用中国”（www.creditchina.gov.cn）网站查询结果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/>
              <w:ind w:left="0" w:right="0" w:firstLine="0" w:firstLineChars="0"/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/>
              <w:ind w:left="0" w:right="0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Arial Unicode MS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9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/>
              <w:ind w:left="0" w:right="0" w:firstLine="0" w:firstLineChars="0"/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  <w:t>生产厂家《企业法人营业执照》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/>
              <w:ind w:left="0" w:right="0" w:firstLine="0" w:firstLineChars="0"/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/>
              <w:ind w:left="0" w:right="0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Arial Unicode MS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5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ind w:left="840" w:leftChars="0" w:right="0" w:hanging="840" w:hangingChars="300"/>
              <w:jc w:val="center"/>
              <w:rPr>
                <w:rFonts w:hint="eastAsia" w:ascii="仿宋_GB2312" w:hAnsi="宋体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  <w:t>国产产品生产厂家《医疗器械生产许可证》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ind w:left="0" w:leftChars="0" w:right="0" w:firstLine="0" w:firstLineChars="0"/>
              <w:jc w:val="left"/>
              <w:rPr>
                <w:rFonts w:hint="eastAsia" w:ascii="仿宋_GB2312" w:hAnsi="宋体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  <w:t>/进口产品中国总代理《医疗器械经营许</w:t>
            </w:r>
            <w:r>
              <w:rPr>
                <w:rFonts w:hint="eastAsia" w:hAnsi="宋体" w:cs="Times New Roman"/>
                <w:bCs/>
                <w:kern w:val="2"/>
                <w:sz w:val="28"/>
                <w:szCs w:val="28"/>
                <w:lang w:val="en-US" w:eastAsia="zh-CN" w:bidi="ar-SA"/>
              </w:rPr>
              <w:t>可</w:t>
            </w:r>
            <w:r>
              <w:rPr>
                <w:rFonts w:hint="eastAsia" w:ascii="仿宋_GB2312" w:hAnsi="宋体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  <w:t>证》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/>
              <w:ind w:left="0" w:right="0"/>
              <w:rPr>
                <w:rFonts w:hint="eastAsia" w:ascii="仿宋_GB2312" w:hAnsi="宋体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/>
              <w:ind w:left="0" w:right="0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Arial Unicode MS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59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/>
              <w:ind w:left="0" w:right="0" w:firstLine="0" w:firstLineChars="0"/>
              <w:rPr>
                <w:rFonts w:hint="eastAsia" w:ascii="仿宋_GB2312" w:hAnsi="宋体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  <w:t>医疗器械注册证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/>
              <w:ind w:left="0" w:right="0" w:firstLine="0" w:firstLineChars="0"/>
              <w:rPr>
                <w:rFonts w:hint="eastAsia" w:ascii="仿宋_GB2312" w:hAnsi="宋体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/>
              <w:ind w:left="0" w:right="0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Arial Unicode MS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5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480" w:lineRule="auto"/>
              <w:ind w:left="0" w:right="0" w:firstLine="0" w:firstLineChars="0"/>
              <w:rPr>
                <w:rFonts w:hint="eastAsia" w:ascii="仿宋_GB2312" w:hAnsi="宋体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  <w:t>产品销售授权委托书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/>
              <w:ind w:left="0" w:right="0"/>
              <w:rPr>
                <w:rFonts w:hint="eastAsia" w:ascii="仿宋_GB2312" w:hAnsi="宋体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/>
              <w:ind w:left="0" w:right="0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Arial Unicode MS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59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/>
              <w:ind w:left="0" w:right="0" w:firstLine="0" w:firstLineChars="0"/>
              <w:rPr>
                <w:rFonts w:hint="eastAsia" w:ascii="仿宋_GB2312" w:hAnsi="宋体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  <w:t>配送供应商法定代表人授权委托书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/>
              <w:ind w:left="0" w:right="0" w:firstLine="0" w:firstLineChars="0"/>
              <w:rPr>
                <w:rFonts w:hint="eastAsia" w:ascii="仿宋_GB2312" w:hAnsi="宋体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/>
              <w:ind w:left="0" w:right="0"/>
              <w:jc w:val="center"/>
              <w:rPr>
                <w:rFonts w:hint="default" w:ascii="仿宋_GB2312" w:hAnsi="宋体" w:eastAsia="仿宋_GB2312" w:cs="Arial Unicode MS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Arial Unicode MS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59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/>
              <w:ind w:left="0" w:right="0" w:firstLine="0" w:firstLineChars="0"/>
              <w:rPr>
                <w:rFonts w:hint="eastAsia" w:ascii="仿宋_GB2312" w:hAnsi="宋体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  <w:t>产品报价单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/>
              <w:ind w:left="0" w:right="0" w:firstLine="0" w:firstLineChars="0"/>
              <w:rPr>
                <w:rFonts w:hint="eastAsia" w:ascii="仿宋_GB2312" w:hAnsi="宋体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/>
              <w:ind w:left="0" w:right="0"/>
              <w:jc w:val="center"/>
              <w:rPr>
                <w:rFonts w:hint="default" w:ascii="仿宋_GB2312" w:hAnsi="宋体" w:eastAsia="仿宋_GB2312" w:cs="Arial Unicode MS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59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/>
              <w:ind w:left="0" w:leftChars="0" w:right="0" w:rightChars="0" w:firstLine="0" w:firstLineChars="0"/>
              <w:rPr>
                <w:rFonts w:hint="eastAsia" w:ascii="仿宋_GB2312" w:hAnsi="宋体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  <w:t>同类型同规格产品在广东省内近两年各大医院名单及价格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/>
              <w:ind w:left="0" w:right="0" w:firstLine="0" w:firstLineChars="0"/>
              <w:rPr>
                <w:rFonts w:hint="eastAsia" w:ascii="仿宋_GB2312" w:hAnsi="宋体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/>
              <w:ind w:left="0" w:right="0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5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Autospacing="0" w:afterAutospacing="0"/>
              <w:ind w:left="0" w:leftChars="0" w:right="0" w:rightChars="0"/>
              <w:rPr>
                <w:rFonts w:hint="eastAsia" w:ascii="仿宋_GB2312" w:hAnsi="宋体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  <w:t>销售其它医院同种耗材广东省内三甲医院对应的产品发票复印件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/>
              <w:ind w:left="0" w:right="0" w:firstLine="0" w:firstLineChars="0"/>
              <w:rPr>
                <w:rFonts w:hint="eastAsia" w:ascii="仿宋_GB2312" w:hAnsi="宋体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/>
              <w:ind w:left="0" w:right="0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Arial Unicode MS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 w:cs="Arial Unicode MS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480" w:lineRule="auto"/>
              <w:ind w:left="0" w:leftChars="0" w:right="0" w:rightChars="0"/>
              <w:rPr>
                <w:rFonts w:hint="eastAsia" w:ascii="仿宋_GB2312" w:hAnsi="宋体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  <w:t>产品彩页、正反面照片、说明书、检验报告、技术参数等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/>
              <w:ind w:left="0" w:right="0"/>
              <w:rPr>
                <w:rFonts w:hint="eastAsia" w:ascii="仿宋_GB2312" w:hAnsi="宋体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/>
              <w:ind w:left="0" w:right="0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59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/>
              <w:ind w:left="0" w:leftChars="0" w:right="0" w:rightChars="0" w:firstLine="0" w:firstLineChars="0"/>
              <w:rPr>
                <w:rFonts w:hint="eastAsia" w:ascii="仿宋_GB2312" w:hAnsi="宋体" w:eastAsia="仿宋_GB2312" w:cs="Times New Roman"/>
                <w:bCs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  <w:t>公司认为需要提交的其它材料</w:t>
            </w:r>
            <w:r>
              <w:rPr>
                <w:rFonts w:hint="eastAsia" w:hAnsi="宋体" w:cs="Times New Roman"/>
                <w:bCs/>
                <w:kern w:val="2"/>
                <w:sz w:val="28"/>
                <w:szCs w:val="28"/>
                <w:lang w:val="en-US" w:eastAsia="zh-CN" w:bidi="ar-SA"/>
              </w:rPr>
              <w:t>（售后服务等）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/>
              <w:ind w:left="0" w:right="0"/>
              <w:rPr>
                <w:rFonts w:hint="eastAsia" w:ascii="仿宋_GB2312" w:hAnsi="宋体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  <w:t>第( )页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/>
        <w:ind w:left="0" w:right="0"/>
        <w:jc w:val="left"/>
        <w:rPr>
          <w:rFonts w:ascii="仿宋_GB2312" w:hAnsi="宋体" w:eastAsia="仿宋_GB2312" w:cs="Times New Roman"/>
          <w:kern w:val="0"/>
          <w:sz w:val="24"/>
        </w:rPr>
      </w:pPr>
      <w:r>
        <w:rPr>
          <w:rFonts w:hint="eastAsia" w:ascii="仿宋_GB2312" w:hAnsi="宋体" w:eastAsia="仿宋_GB2312" w:cs="Times New Roman"/>
          <w:kern w:val="0"/>
          <w:sz w:val="24"/>
        </w:rPr>
        <w:t>说明：以上材料需加盖公章，按顺序摆放，</w:t>
      </w:r>
      <w:r>
        <w:rPr>
          <w:rFonts w:hint="eastAsia" w:ascii="仿宋_GB2312" w:hAnsi="宋体" w:eastAsia="仿宋_GB2312" w:cs="Times New Roman"/>
          <w:kern w:val="0"/>
          <w:sz w:val="24"/>
          <w:lang w:val="en-US" w:eastAsia="zh-CN"/>
        </w:rPr>
        <w:t>须</w:t>
      </w:r>
      <w:r>
        <w:rPr>
          <w:rFonts w:hint="eastAsia" w:ascii="仿宋_GB2312" w:hAnsi="宋体" w:eastAsia="仿宋_GB2312" w:cs="Times New Roman"/>
          <w:kern w:val="0"/>
          <w:sz w:val="24"/>
        </w:rPr>
        <w:t>均在有效期内。</w:t>
      </w:r>
      <w:bookmarkStart w:id="7" w:name="_GoBack"/>
      <w:bookmarkEnd w:id="7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hMWYxZTNlODYyMzNjZmM2YWE2NDg2ODY3NjgzMGUifQ=="/>
  </w:docVars>
  <w:rsids>
    <w:rsidRoot w:val="00000000"/>
    <w:rsid w:val="085C5A1B"/>
    <w:rsid w:val="0DFA67E4"/>
    <w:rsid w:val="14730350"/>
    <w:rsid w:val="1D7E7883"/>
    <w:rsid w:val="23C6058D"/>
    <w:rsid w:val="260B672B"/>
    <w:rsid w:val="28C64943"/>
    <w:rsid w:val="2D577E61"/>
    <w:rsid w:val="393B1EAF"/>
    <w:rsid w:val="3C2123AD"/>
    <w:rsid w:val="414F176A"/>
    <w:rsid w:val="52CD24EF"/>
    <w:rsid w:val="57D63BF4"/>
    <w:rsid w:val="5DFB2F83"/>
    <w:rsid w:val="625B3673"/>
    <w:rsid w:val="66207506"/>
    <w:rsid w:val="66872182"/>
    <w:rsid w:val="6F5B76E3"/>
    <w:rsid w:val="780D7ADA"/>
    <w:rsid w:val="7A4336AC"/>
    <w:rsid w:val="7F34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ind w:firstLine="830" w:firstLineChars="352"/>
    </w:pPr>
    <w:rPr>
      <w:rFonts w:ascii="仿宋_GB2312" w:eastAsia="仿宋_GB2312"/>
      <w:sz w:val="32"/>
      <w:szCs w:val="20"/>
    </w:rPr>
  </w:style>
  <w:style w:type="paragraph" w:styleId="3">
    <w:name w:val="Plain Text"/>
    <w:basedOn w:val="1"/>
    <w:autoRedefine/>
    <w:qFormat/>
    <w:uiPriority w:val="0"/>
    <w:rPr>
      <w:rFonts w:ascii="宋体" w:hAnsi="Courier New" w:cs="Courier New"/>
      <w:szCs w:val="21"/>
    </w:rPr>
  </w:style>
  <w:style w:type="character" w:customStyle="1" w:styleId="6">
    <w:name w:val="font3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4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418</Words>
  <Characters>444</Characters>
  <Lines>0</Lines>
  <Paragraphs>0</Paragraphs>
  <TotalTime>2</TotalTime>
  <ScaleCrop>false</ScaleCrop>
  <LinksUpToDate>false</LinksUpToDate>
  <CharactersWithSpaces>530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2023-08-30T13:52:00Z</dcterms:created>
  <dc:creator>admin</dc:creator>
  <cp:lastModifiedBy>Administrator</cp:lastModifiedBy>
  <dcterms:modified xsi:type="dcterms:W3CDTF">2024-01-02T04:05:55Z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BC698BDE38304D7B92487F83C5C111BD_12</vt:lpwstr>
  </property>
</Properties>
</file>