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  <w:bookmarkStart w:id="2" w:name="_GoBack"/>
      <w:bookmarkEnd w:id="2"/>
    </w:p>
    <w:p>
      <w:pPr>
        <w:spacing w:before="156" w:beforeLines="50"/>
        <w:ind w:left="-420" w:leftChars="-200"/>
        <w:rPr>
          <w:rFonts w:hint="eastAsia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>内一科（介入科）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转运呼吸机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1、</w:t>
            </w:r>
            <w:bookmarkStart w:id="0" w:name="OLE_LINK8"/>
            <w:bookmarkStart w:id="1" w:name="OLE_LINK7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适用于成人</w:t>
            </w:r>
            <w:bookmarkEnd w:id="0"/>
            <w:bookmarkEnd w:id="1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、小儿和婴幼儿进行通气辅助及呼吸支持的呼吸机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电动电控呼吸机，涡轮驱动产生空气气源，方便进行转运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3、≥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12.1英寸彩色TFT触摸控制屏，分辨率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1280*800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不小于120分钟内置后备可充电电池（1块电池）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电池总剩余电量能显示在屏幕上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吸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气安全阀组件可拆卸，并能高温高压蒸汽消毒（134℃），以防止交叉感染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6、容量模式流速波形可调方波、50%或100%递减波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具备高流速氧疗功能，氧疗流速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可达80L/min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和氧浓度可设，并具有氧疗计时功能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具有智能同步技术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提高病人自主呼吸时的舒适度和人机同步性，：具备吸气触发、压力上升时间、呼气触发自动调节功能，提高病人自主呼吸时的舒适度和人机同步性，无需医护人员频繁手动调节上述参数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具备低流速P-V工具，帮助确定最佳PEEP设置值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屏幕显示：多至4道波形可同屏显示，波形的颜色可调，支持波形、动态肺视图、监测值同屏显示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单台</w:t>
            </w: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7"/>
              <w:tblW w:w="7897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4485"/>
              <w:gridCol w:w="21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编码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产品名称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eastAsia="zh-CN"/>
                    </w:rPr>
                    <w:t>主机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eastAsia="zh-CN"/>
                    </w:rPr>
                    <w:t>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电源线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eastAsia="zh-CN"/>
                    </w:rPr>
                    <w:t>氧气、空气软管（配接头）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eastAsia="zh-CN"/>
                    </w:rPr>
                    <w:t>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一次性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eastAsia="zh-CN"/>
                    </w:rPr>
                    <w:t>细菌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过滤器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雾化器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台车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eastAsia="zh-CN"/>
                    </w:rPr>
                    <w:t>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leftChars="0" w:hanging="525" w:hangingChars="250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成人模拟肺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氧疗鼻塞导管(中)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9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支撑臂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湿化器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个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011E3D92"/>
    <w:rsid w:val="25AF766B"/>
    <w:rsid w:val="29772E93"/>
    <w:rsid w:val="2F6A6270"/>
    <w:rsid w:val="38A01134"/>
    <w:rsid w:val="3BDA29D0"/>
    <w:rsid w:val="462E2BDD"/>
    <w:rsid w:val="47B642F1"/>
    <w:rsid w:val="4D5D2E7B"/>
    <w:rsid w:val="53507327"/>
    <w:rsid w:val="57E37DC1"/>
    <w:rsid w:val="606E3563"/>
    <w:rsid w:val="63F6442F"/>
    <w:rsid w:val="67207C52"/>
    <w:rsid w:val="6AD2136F"/>
    <w:rsid w:val="6E9D3265"/>
    <w:rsid w:val="74900F09"/>
    <w:rsid w:val="77514720"/>
    <w:rsid w:val="796926C2"/>
    <w:rsid w:val="7F6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2023-10-08T08:19:00Z</dcterms:created>
  <dc:creator>郭晓燕</dc:creator>
  <cp:lastModifiedBy>xiaoyuer</cp:lastModifiedBy>
  <dcterms:modified xsi:type="dcterms:W3CDTF">2024-01-22T00:22:44Z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173331E29D4D4AB5AAFB075F95A18C43_13</vt:lpwstr>
  </property>
</Properties>
</file>