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5"/>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5"/>
        <w:ind w:firstLine="1368"/>
        <w:jc w:val="right"/>
        <w:rPr>
          <w:rFonts w:hint="eastAsia" w:ascii="Times New Roman" w:hAnsi="Times New Roman"/>
          <w:b/>
          <w:color w:val="auto"/>
          <w:sz w:val="44"/>
          <w:szCs w:val="44"/>
        </w:rPr>
      </w:pPr>
    </w:p>
    <w:p w14:paraId="27C3F0A9">
      <w:pPr>
        <w:jc w:val="center"/>
        <w:rPr>
          <w:rFonts w:hint="eastAsia" w:ascii="黑体" w:hAnsi="黑体" w:eastAsia="黑体"/>
          <w:b/>
          <w:color w:val="auto"/>
          <w:sz w:val="36"/>
          <w:szCs w:val="36"/>
          <w:lang w:val="en-US" w:eastAsia="zh-CN"/>
        </w:rPr>
      </w:pPr>
      <w:r>
        <w:rPr>
          <w:rFonts w:hint="eastAsia" w:ascii="黑体" w:hAnsi="黑体" w:eastAsia="黑体"/>
          <w:b/>
          <w:color w:val="auto"/>
          <w:sz w:val="36"/>
          <w:szCs w:val="36"/>
          <w:lang w:val="en-US" w:eastAsia="zh-CN"/>
        </w:rPr>
        <w:t>湛江市第一中医医院采购</w:t>
      </w:r>
      <w:r>
        <w:rPr>
          <w:rFonts w:hint="eastAsia" w:ascii="黑体" w:hAnsi="黑体" w:eastAsia="黑体"/>
          <w:b/>
          <w:color w:val="auto"/>
          <w:sz w:val="36"/>
          <w:szCs w:val="36"/>
        </w:rPr>
        <w:t>需求</w:t>
      </w:r>
      <w:r>
        <w:rPr>
          <w:rFonts w:hint="eastAsia" w:ascii="黑体" w:hAnsi="黑体" w:eastAsia="黑体"/>
          <w:b/>
          <w:color w:val="auto"/>
          <w:sz w:val="36"/>
          <w:szCs w:val="36"/>
          <w:lang w:val="en-US" w:eastAsia="zh-CN"/>
        </w:rPr>
        <w:t>及询价会</w:t>
      </w:r>
    </w:p>
    <w:p w14:paraId="5CCE475D">
      <w:pPr>
        <w:jc w:val="center"/>
        <w:rPr>
          <w:rFonts w:ascii="Times New Roman" w:hAnsi="Times New Roman"/>
          <w:b/>
          <w:color w:val="auto"/>
          <w:sz w:val="36"/>
          <w:szCs w:val="36"/>
        </w:rPr>
      </w:pPr>
      <w:r>
        <w:rPr>
          <w:rFonts w:hint="eastAsia" w:ascii="黑体" w:hAnsi="黑体" w:eastAsia="黑体"/>
          <w:b/>
          <w:color w:val="auto"/>
          <w:sz w:val="36"/>
          <w:szCs w:val="36"/>
        </w:rPr>
        <w:t>（编号：</w:t>
      </w:r>
      <w:r>
        <w:rPr>
          <w:rFonts w:hint="eastAsia" w:ascii="黑体" w:hAnsi="黑体" w:eastAsia="黑体"/>
          <w:b/>
          <w:color w:val="auto"/>
          <w:sz w:val="36"/>
          <w:szCs w:val="36"/>
          <w:u w:val="single"/>
        </w:rPr>
        <w:t xml:space="preserve">      </w:t>
      </w:r>
      <w:r>
        <w:rPr>
          <w:rFonts w:hint="eastAsia" w:ascii="黑体" w:hAnsi="黑体" w:eastAsia="黑体"/>
          <w:b/>
          <w:color w:val="auto"/>
          <w:sz w:val="36"/>
          <w:szCs w:val="36"/>
        </w:rPr>
        <w:t>）</w:t>
      </w:r>
      <w:r>
        <w:rPr>
          <w:rFonts w:hint="eastAsia" w:ascii="Times New Roman" w:hAnsi="Times New Roman"/>
          <w:b/>
          <w:color w:val="auto"/>
          <w:sz w:val="36"/>
          <w:szCs w:val="36"/>
        </w:rPr>
        <w:t xml:space="preserve"> </w:t>
      </w:r>
    </w:p>
    <w:p w14:paraId="6CAD6223">
      <w:pPr>
        <w:widowControl/>
        <w:spacing w:line="720" w:lineRule="auto"/>
        <w:jc w:val="center"/>
        <w:rPr>
          <w:rFonts w:hint="eastAsia" w:ascii="宋体" w:hAnsi="宋体" w:cs="宋体"/>
          <w:b/>
          <w:bCs/>
          <w:sz w:val="72"/>
          <w:szCs w:val="72"/>
        </w:rPr>
      </w:pPr>
      <w:r>
        <w:rPr>
          <w:rFonts w:hint="eastAsia" w:ascii="宋体" w:hAnsi="宋体" w:cs="宋体"/>
          <w:b/>
          <w:bCs/>
          <w:sz w:val="72"/>
          <w:szCs w:val="72"/>
        </w:rPr>
        <w:t>需求调研报名资料</w:t>
      </w:r>
    </w:p>
    <w:p w14:paraId="435B22FB">
      <w:pPr>
        <w:pStyle w:val="5"/>
        <w:jc w:val="center"/>
        <w:rPr>
          <w:rFonts w:hint="eastAsia" w:ascii="Times New Roman" w:hAnsi="Times New Roman"/>
          <w:b/>
          <w:color w:val="auto"/>
          <w:sz w:val="52"/>
          <w:szCs w:val="52"/>
        </w:rPr>
      </w:pPr>
    </w:p>
    <w:p w14:paraId="511B6AD2">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5"/>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5"/>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19357BB4">
      <w:pPr>
        <w:jc w:val="center"/>
        <w:rPr>
          <w:rFonts w:hint="eastAsia" w:ascii="宋体" w:hAnsi="宋体"/>
          <w:b/>
          <w:bCs/>
          <w:sz w:val="72"/>
          <w:szCs w:val="72"/>
        </w:rPr>
        <w:sectPr>
          <w:footerReference r:id="rId3" w:type="default"/>
          <w:pgSz w:w="11906" w:h="16838"/>
          <w:pgMar w:top="1276" w:right="1800" w:bottom="1134" w:left="1800" w:header="851" w:footer="992" w:gutter="0"/>
          <w:pgNumType w:start="1"/>
          <w:cols w:space="720" w:num="1"/>
          <w:docGrid w:type="lines" w:linePitch="312" w:charSpace="0"/>
        </w:sect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32006B84">
      <w:pPr>
        <w:pStyle w:val="9"/>
        <w:tabs>
          <w:tab w:val="right" w:leader="dot" w:pos="8306"/>
        </w:tabs>
        <w:rPr>
          <w:rFonts w:hint="eastAsia" w:ascii="黑体" w:hAnsi="黑体" w:eastAsia="黑体"/>
          <w:szCs w:val="36"/>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szCs w:val="32"/>
          <w:lang w:val="zh-CN" w:eastAsia="zh-CN"/>
        </w:rPr>
        <w:fldChar w:fldCharType="begin"/>
      </w:r>
      <w:r>
        <w:rPr>
          <w:rFonts w:hint="eastAsia" w:ascii="黑体" w:hAnsi="黑体" w:eastAsia="黑体"/>
          <w:szCs w:val="32"/>
          <w:lang w:val="zh-CN" w:eastAsia="zh-CN"/>
        </w:rPr>
        <w:instrText xml:space="preserve"> HYPERLINK \l _Toc28408 </w:instrText>
      </w:r>
      <w:r>
        <w:rPr>
          <w:rFonts w:hint="eastAsia" w:ascii="黑体" w:hAnsi="黑体" w:eastAsia="黑体"/>
          <w:szCs w:val="32"/>
          <w:lang w:val="zh-CN" w:eastAsia="zh-CN"/>
        </w:rPr>
        <w:fldChar w:fldCharType="separate"/>
      </w:r>
    </w:p>
    <w:sdt>
      <w:sdtPr>
        <w:rPr>
          <w:rFonts w:ascii="宋体" w:hAnsi="宋体" w:eastAsia="宋体" w:cs="Times New Roman"/>
          <w:kern w:val="2"/>
          <w:sz w:val="21"/>
          <w:szCs w:val="22"/>
          <w:lang w:val="en-US" w:eastAsia="zh-CN" w:bidi="ar-SA"/>
        </w:rPr>
        <w:id w:val="147474411"/>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14:paraId="76A7CC7F">
          <w:pPr>
            <w:spacing w:before="0" w:beforeLines="0" w:after="0" w:afterLines="0" w:line="240" w:lineRule="auto"/>
            <w:ind w:left="0" w:leftChars="0" w:right="0" w:rightChars="0" w:firstLine="0" w:firstLineChars="0"/>
            <w:jc w:val="center"/>
          </w:pPr>
        </w:p>
        <w:p w14:paraId="2A4159AB">
          <w:pPr>
            <w:pStyle w:val="9"/>
            <w:tabs>
              <w:tab w:val="right" w:leader="dot" w:pos="8306"/>
            </w:tabs>
            <w:rPr>
              <w:sz w:val="28"/>
              <w:szCs w:val="32"/>
            </w:rPr>
          </w:pPr>
          <w:r>
            <w:fldChar w:fldCharType="begin"/>
          </w:r>
          <w:r>
            <w:instrText xml:space="preserve">TOC \o "1-1" \h \u </w:instrText>
          </w:r>
          <w:r>
            <w:fldChar w:fldCharType="separate"/>
          </w:r>
          <w:r>
            <w:rPr>
              <w:sz w:val="28"/>
              <w:szCs w:val="32"/>
            </w:rPr>
            <w:fldChar w:fldCharType="begin"/>
          </w:r>
          <w:r>
            <w:rPr>
              <w:sz w:val="28"/>
              <w:szCs w:val="32"/>
            </w:rPr>
            <w:instrText xml:space="preserve"> HYPERLINK \l _Toc27787 </w:instrText>
          </w:r>
          <w:r>
            <w:rPr>
              <w:sz w:val="28"/>
              <w:szCs w:val="32"/>
            </w:rPr>
            <w:fldChar w:fldCharType="separate"/>
          </w:r>
          <w:r>
            <w:rPr>
              <w:rFonts w:hint="eastAsia" w:ascii="黑体" w:hAnsi="黑体" w:eastAsia="黑体"/>
              <w:sz w:val="28"/>
              <w:szCs w:val="48"/>
            </w:rPr>
            <w:t>一、报名</w:t>
          </w:r>
          <w:r>
            <w:rPr>
              <w:rFonts w:hint="eastAsia" w:ascii="黑体" w:hAnsi="黑体" w:eastAsia="黑体"/>
              <w:sz w:val="28"/>
              <w:szCs w:val="48"/>
              <w:lang w:val="en-US" w:eastAsia="zh-CN"/>
            </w:rPr>
            <w:t>表</w:t>
          </w:r>
          <w:r>
            <w:rPr>
              <w:sz w:val="28"/>
              <w:szCs w:val="32"/>
            </w:rPr>
            <w:tab/>
          </w:r>
          <w:r>
            <w:rPr>
              <w:sz w:val="28"/>
              <w:szCs w:val="32"/>
            </w:rPr>
            <w:fldChar w:fldCharType="begin"/>
          </w:r>
          <w:r>
            <w:rPr>
              <w:sz w:val="28"/>
              <w:szCs w:val="32"/>
            </w:rPr>
            <w:instrText xml:space="preserve"> PAGEREF _Toc27787 \h </w:instrText>
          </w:r>
          <w:r>
            <w:rPr>
              <w:sz w:val="28"/>
              <w:szCs w:val="32"/>
            </w:rPr>
            <w:fldChar w:fldCharType="separate"/>
          </w:r>
          <w:r>
            <w:rPr>
              <w:sz w:val="28"/>
              <w:szCs w:val="32"/>
            </w:rPr>
            <w:t>2</w:t>
          </w:r>
          <w:r>
            <w:rPr>
              <w:sz w:val="28"/>
              <w:szCs w:val="32"/>
            </w:rPr>
            <w:fldChar w:fldCharType="end"/>
          </w:r>
          <w:r>
            <w:rPr>
              <w:sz w:val="28"/>
              <w:szCs w:val="32"/>
            </w:rPr>
            <w:fldChar w:fldCharType="end"/>
          </w:r>
        </w:p>
        <w:p w14:paraId="4C764474">
          <w:pPr>
            <w:pStyle w:val="9"/>
            <w:tabs>
              <w:tab w:val="right" w:leader="dot" w:pos="8306"/>
            </w:tabs>
            <w:rPr>
              <w:sz w:val="28"/>
              <w:szCs w:val="32"/>
            </w:rPr>
          </w:pPr>
          <w:r>
            <w:rPr>
              <w:sz w:val="28"/>
              <w:szCs w:val="32"/>
            </w:rPr>
            <w:fldChar w:fldCharType="begin"/>
          </w:r>
          <w:r>
            <w:rPr>
              <w:sz w:val="28"/>
              <w:szCs w:val="32"/>
            </w:rPr>
            <w:instrText xml:space="preserve"> HYPERLINK \l _Toc10523 </w:instrText>
          </w:r>
          <w:r>
            <w:rPr>
              <w:sz w:val="28"/>
              <w:szCs w:val="32"/>
            </w:rPr>
            <w:fldChar w:fldCharType="separate"/>
          </w:r>
          <w:r>
            <w:rPr>
              <w:rFonts w:hint="eastAsia" w:ascii="黑体" w:hAnsi="黑体" w:eastAsia="黑体"/>
              <w:sz w:val="28"/>
              <w:szCs w:val="48"/>
            </w:rPr>
            <w:t>二、功能要求响应情况表</w:t>
          </w:r>
          <w:r>
            <w:rPr>
              <w:sz w:val="28"/>
              <w:szCs w:val="32"/>
            </w:rPr>
            <w:tab/>
          </w:r>
          <w:r>
            <w:rPr>
              <w:sz w:val="28"/>
              <w:szCs w:val="32"/>
            </w:rPr>
            <w:fldChar w:fldCharType="begin"/>
          </w:r>
          <w:r>
            <w:rPr>
              <w:sz w:val="28"/>
              <w:szCs w:val="32"/>
            </w:rPr>
            <w:instrText xml:space="preserve"> PAGEREF _Toc10523 \h </w:instrText>
          </w:r>
          <w:r>
            <w:rPr>
              <w:sz w:val="28"/>
              <w:szCs w:val="32"/>
            </w:rPr>
            <w:fldChar w:fldCharType="separate"/>
          </w:r>
          <w:r>
            <w:rPr>
              <w:sz w:val="28"/>
              <w:szCs w:val="32"/>
            </w:rPr>
            <w:t>3</w:t>
          </w:r>
          <w:r>
            <w:rPr>
              <w:sz w:val="28"/>
              <w:szCs w:val="32"/>
            </w:rPr>
            <w:fldChar w:fldCharType="end"/>
          </w:r>
          <w:r>
            <w:rPr>
              <w:sz w:val="28"/>
              <w:szCs w:val="32"/>
            </w:rPr>
            <w:fldChar w:fldCharType="end"/>
          </w:r>
        </w:p>
        <w:p w14:paraId="3DC61B9F">
          <w:pPr>
            <w:pStyle w:val="9"/>
            <w:tabs>
              <w:tab w:val="right" w:leader="dot" w:pos="8306"/>
            </w:tabs>
            <w:rPr>
              <w:sz w:val="28"/>
              <w:szCs w:val="32"/>
            </w:rPr>
          </w:pPr>
          <w:r>
            <w:rPr>
              <w:sz w:val="28"/>
              <w:szCs w:val="32"/>
            </w:rPr>
            <w:fldChar w:fldCharType="begin"/>
          </w:r>
          <w:r>
            <w:rPr>
              <w:sz w:val="28"/>
              <w:szCs w:val="32"/>
            </w:rPr>
            <w:instrText xml:space="preserve"> HYPERLINK \l _Toc30116 </w:instrText>
          </w:r>
          <w:r>
            <w:rPr>
              <w:sz w:val="28"/>
              <w:szCs w:val="32"/>
            </w:rPr>
            <w:fldChar w:fldCharType="separate"/>
          </w:r>
          <w:r>
            <w:rPr>
              <w:rFonts w:hint="eastAsia" w:ascii="黑体" w:hAnsi="黑体" w:eastAsia="黑体"/>
              <w:sz w:val="28"/>
              <w:szCs w:val="48"/>
              <w:lang w:val="en-US" w:eastAsia="zh-CN"/>
            </w:rPr>
            <w:t>三</w:t>
          </w:r>
          <w:r>
            <w:rPr>
              <w:rFonts w:hint="eastAsia" w:ascii="黑体" w:hAnsi="黑体" w:eastAsia="黑体"/>
              <w:sz w:val="28"/>
              <w:szCs w:val="48"/>
            </w:rPr>
            <w:t>、产品易损零配件、高值零配件及易消耗零配件情况</w:t>
          </w:r>
          <w:r>
            <w:rPr>
              <w:sz w:val="28"/>
              <w:szCs w:val="32"/>
            </w:rPr>
            <w:tab/>
          </w:r>
          <w:r>
            <w:rPr>
              <w:sz w:val="28"/>
              <w:szCs w:val="32"/>
            </w:rPr>
            <w:fldChar w:fldCharType="begin"/>
          </w:r>
          <w:r>
            <w:rPr>
              <w:sz w:val="28"/>
              <w:szCs w:val="32"/>
            </w:rPr>
            <w:instrText xml:space="preserve"> PAGEREF _Toc30116 \h </w:instrText>
          </w:r>
          <w:r>
            <w:rPr>
              <w:sz w:val="28"/>
              <w:szCs w:val="32"/>
            </w:rPr>
            <w:fldChar w:fldCharType="separate"/>
          </w:r>
          <w:r>
            <w:rPr>
              <w:sz w:val="28"/>
              <w:szCs w:val="32"/>
            </w:rPr>
            <w:t>42</w:t>
          </w:r>
          <w:r>
            <w:rPr>
              <w:sz w:val="28"/>
              <w:szCs w:val="32"/>
            </w:rPr>
            <w:fldChar w:fldCharType="end"/>
          </w:r>
          <w:r>
            <w:rPr>
              <w:sz w:val="28"/>
              <w:szCs w:val="32"/>
            </w:rPr>
            <w:fldChar w:fldCharType="end"/>
          </w:r>
        </w:p>
        <w:p w14:paraId="602F1BD4">
          <w:pPr>
            <w:pStyle w:val="9"/>
            <w:tabs>
              <w:tab w:val="right" w:leader="dot" w:pos="8306"/>
            </w:tabs>
            <w:rPr>
              <w:sz w:val="28"/>
              <w:szCs w:val="32"/>
            </w:rPr>
          </w:pPr>
          <w:r>
            <w:rPr>
              <w:sz w:val="28"/>
              <w:szCs w:val="32"/>
            </w:rPr>
            <w:fldChar w:fldCharType="begin"/>
          </w:r>
          <w:r>
            <w:rPr>
              <w:sz w:val="28"/>
              <w:szCs w:val="32"/>
            </w:rPr>
            <w:instrText xml:space="preserve"> HYPERLINK \l _Toc26826 </w:instrText>
          </w:r>
          <w:r>
            <w:rPr>
              <w:sz w:val="28"/>
              <w:szCs w:val="32"/>
            </w:rPr>
            <w:fldChar w:fldCharType="separate"/>
          </w:r>
          <w:r>
            <w:rPr>
              <w:rFonts w:hint="eastAsia" w:ascii="黑体" w:hAnsi="黑体" w:eastAsia="黑体"/>
              <w:sz w:val="28"/>
              <w:szCs w:val="48"/>
              <w:lang w:val="en-US" w:eastAsia="zh-CN"/>
            </w:rPr>
            <w:t>四、</w:t>
          </w:r>
          <w:r>
            <w:rPr>
              <w:rFonts w:hint="eastAsia" w:ascii="黑体" w:hAnsi="黑体" w:eastAsia="黑体"/>
              <w:sz w:val="28"/>
              <w:szCs w:val="48"/>
            </w:rPr>
            <w:t>产品</w:t>
          </w:r>
          <w:r>
            <w:rPr>
              <w:rFonts w:hint="eastAsia" w:ascii="黑体" w:hAnsi="黑体" w:eastAsia="黑体"/>
              <w:sz w:val="28"/>
              <w:szCs w:val="48"/>
              <w:lang w:val="en-US" w:eastAsia="zh-CN"/>
            </w:rPr>
            <w:t>是否有专机专用</w:t>
          </w:r>
          <w:r>
            <w:rPr>
              <w:rFonts w:hint="eastAsia" w:ascii="黑体" w:hAnsi="黑体" w:eastAsia="黑体"/>
              <w:sz w:val="28"/>
              <w:szCs w:val="48"/>
            </w:rPr>
            <w:t>耗材或无须耗材承诺函</w:t>
          </w:r>
          <w:r>
            <w:rPr>
              <w:sz w:val="28"/>
              <w:szCs w:val="32"/>
            </w:rPr>
            <w:tab/>
          </w:r>
          <w:r>
            <w:rPr>
              <w:sz w:val="28"/>
              <w:szCs w:val="32"/>
            </w:rPr>
            <w:fldChar w:fldCharType="begin"/>
          </w:r>
          <w:r>
            <w:rPr>
              <w:sz w:val="28"/>
              <w:szCs w:val="32"/>
            </w:rPr>
            <w:instrText xml:space="preserve"> PAGEREF _Toc26826 \h </w:instrText>
          </w:r>
          <w:r>
            <w:rPr>
              <w:sz w:val="28"/>
              <w:szCs w:val="32"/>
            </w:rPr>
            <w:fldChar w:fldCharType="separate"/>
          </w:r>
          <w:r>
            <w:rPr>
              <w:sz w:val="28"/>
              <w:szCs w:val="32"/>
            </w:rPr>
            <w:t>43</w:t>
          </w:r>
          <w:r>
            <w:rPr>
              <w:sz w:val="28"/>
              <w:szCs w:val="32"/>
            </w:rPr>
            <w:fldChar w:fldCharType="end"/>
          </w:r>
          <w:r>
            <w:rPr>
              <w:sz w:val="28"/>
              <w:szCs w:val="32"/>
            </w:rPr>
            <w:fldChar w:fldCharType="end"/>
          </w:r>
        </w:p>
        <w:p w14:paraId="085281E5">
          <w:pPr>
            <w:pStyle w:val="9"/>
            <w:tabs>
              <w:tab w:val="right" w:leader="dot" w:pos="8306"/>
            </w:tabs>
            <w:rPr>
              <w:sz w:val="28"/>
              <w:szCs w:val="32"/>
            </w:rPr>
          </w:pPr>
          <w:r>
            <w:rPr>
              <w:sz w:val="28"/>
              <w:szCs w:val="32"/>
            </w:rPr>
            <w:fldChar w:fldCharType="begin"/>
          </w:r>
          <w:r>
            <w:rPr>
              <w:sz w:val="28"/>
              <w:szCs w:val="32"/>
            </w:rPr>
            <w:instrText xml:space="preserve"> HYPERLINK \l _Toc3426 </w:instrText>
          </w:r>
          <w:r>
            <w:rPr>
              <w:sz w:val="28"/>
              <w:szCs w:val="32"/>
            </w:rPr>
            <w:fldChar w:fldCharType="separate"/>
          </w:r>
          <w:r>
            <w:rPr>
              <w:rFonts w:hint="eastAsia" w:ascii="黑体" w:hAnsi="黑体" w:eastAsia="黑体"/>
              <w:sz w:val="28"/>
              <w:szCs w:val="48"/>
              <w:lang w:val="en-US" w:eastAsia="zh-CN"/>
            </w:rPr>
            <w:t>五、</w:t>
          </w:r>
          <w:r>
            <w:rPr>
              <w:rFonts w:hint="eastAsia" w:ascii="黑体" w:hAnsi="黑体" w:eastAsia="黑体"/>
              <w:sz w:val="28"/>
              <w:szCs w:val="48"/>
            </w:rPr>
            <w:t>产品安装场地要求条件</w:t>
          </w:r>
          <w:r>
            <w:rPr>
              <w:sz w:val="28"/>
              <w:szCs w:val="32"/>
            </w:rPr>
            <w:tab/>
          </w:r>
          <w:r>
            <w:rPr>
              <w:sz w:val="28"/>
              <w:szCs w:val="32"/>
            </w:rPr>
            <w:fldChar w:fldCharType="begin"/>
          </w:r>
          <w:r>
            <w:rPr>
              <w:sz w:val="28"/>
              <w:szCs w:val="32"/>
            </w:rPr>
            <w:instrText xml:space="preserve"> PAGEREF _Toc3426 \h </w:instrText>
          </w:r>
          <w:r>
            <w:rPr>
              <w:sz w:val="28"/>
              <w:szCs w:val="32"/>
            </w:rPr>
            <w:fldChar w:fldCharType="separate"/>
          </w:r>
          <w:r>
            <w:rPr>
              <w:sz w:val="28"/>
              <w:szCs w:val="32"/>
            </w:rPr>
            <w:t>44</w:t>
          </w:r>
          <w:r>
            <w:rPr>
              <w:sz w:val="28"/>
              <w:szCs w:val="32"/>
            </w:rPr>
            <w:fldChar w:fldCharType="end"/>
          </w:r>
          <w:r>
            <w:rPr>
              <w:sz w:val="28"/>
              <w:szCs w:val="32"/>
            </w:rPr>
            <w:fldChar w:fldCharType="end"/>
          </w:r>
        </w:p>
        <w:p w14:paraId="01DAA8B4">
          <w:pPr>
            <w:pStyle w:val="9"/>
            <w:tabs>
              <w:tab w:val="right" w:leader="dot" w:pos="8306"/>
            </w:tabs>
            <w:rPr>
              <w:sz w:val="28"/>
              <w:szCs w:val="32"/>
            </w:rPr>
          </w:pPr>
          <w:r>
            <w:rPr>
              <w:sz w:val="28"/>
              <w:szCs w:val="32"/>
            </w:rPr>
            <w:fldChar w:fldCharType="begin"/>
          </w:r>
          <w:r>
            <w:rPr>
              <w:sz w:val="28"/>
              <w:szCs w:val="32"/>
            </w:rPr>
            <w:instrText xml:space="preserve"> HYPERLINK \l _Toc30391 </w:instrText>
          </w:r>
          <w:r>
            <w:rPr>
              <w:sz w:val="28"/>
              <w:szCs w:val="32"/>
            </w:rPr>
            <w:fldChar w:fldCharType="separate"/>
          </w:r>
          <w:r>
            <w:rPr>
              <w:rFonts w:hint="eastAsia" w:ascii="黑体" w:hAnsi="黑体" w:eastAsia="黑体"/>
              <w:sz w:val="28"/>
              <w:szCs w:val="48"/>
              <w:lang w:val="en-US" w:eastAsia="zh-CN"/>
            </w:rPr>
            <w:t>六</w:t>
          </w:r>
          <w:r>
            <w:rPr>
              <w:rFonts w:hint="eastAsia" w:ascii="黑体" w:hAnsi="黑体" w:eastAsia="黑体"/>
              <w:sz w:val="28"/>
              <w:szCs w:val="48"/>
            </w:rPr>
            <w:t>、产品白皮书及产品彩页</w:t>
          </w:r>
          <w:r>
            <w:rPr>
              <w:sz w:val="28"/>
              <w:szCs w:val="32"/>
            </w:rPr>
            <w:tab/>
          </w:r>
          <w:r>
            <w:rPr>
              <w:sz w:val="28"/>
              <w:szCs w:val="32"/>
            </w:rPr>
            <w:fldChar w:fldCharType="begin"/>
          </w:r>
          <w:r>
            <w:rPr>
              <w:sz w:val="28"/>
              <w:szCs w:val="32"/>
            </w:rPr>
            <w:instrText xml:space="preserve"> PAGEREF _Toc30391 \h </w:instrText>
          </w:r>
          <w:r>
            <w:rPr>
              <w:sz w:val="28"/>
              <w:szCs w:val="32"/>
            </w:rPr>
            <w:fldChar w:fldCharType="separate"/>
          </w:r>
          <w:r>
            <w:rPr>
              <w:sz w:val="28"/>
              <w:szCs w:val="32"/>
            </w:rPr>
            <w:t>45</w:t>
          </w:r>
          <w:r>
            <w:rPr>
              <w:sz w:val="28"/>
              <w:szCs w:val="32"/>
            </w:rPr>
            <w:fldChar w:fldCharType="end"/>
          </w:r>
          <w:r>
            <w:rPr>
              <w:sz w:val="28"/>
              <w:szCs w:val="32"/>
            </w:rPr>
            <w:fldChar w:fldCharType="end"/>
          </w:r>
        </w:p>
        <w:p w14:paraId="04695D34">
          <w:pPr>
            <w:pStyle w:val="9"/>
            <w:tabs>
              <w:tab w:val="right" w:leader="dot" w:pos="8306"/>
            </w:tabs>
            <w:rPr>
              <w:sz w:val="28"/>
              <w:szCs w:val="32"/>
            </w:rPr>
          </w:pPr>
          <w:r>
            <w:rPr>
              <w:sz w:val="28"/>
              <w:szCs w:val="32"/>
            </w:rPr>
            <w:fldChar w:fldCharType="begin"/>
          </w:r>
          <w:r>
            <w:rPr>
              <w:sz w:val="28"/>
              <w:szCs w:val="32"/>
            </w:rPr>
            <w:instrText xml:space="preserve"> HYPERLINK \l _Toc9919 </w:instrText>
          </w:r>
          <w:r>
            <w:rPr>
              <w:sz w:val="28"/>
              <w:szCs w:val="32"/>
            </w:rPr>
            <w:fldChar w:fldCharType="separate"/>
          </w:r>
          <w:r>
            <w:rPr>
              <w:rFonts w:hint="eastAsia" w:ascii="黑体" w:hAnsi="黑体" w:eastAsia="黑体"/>
              <w:sz w:val="28"/>
              <w:szCs w:val="48"/>
              <w:lang w:val="en-US" w:eastAsia="zh-CN"/>
            </w:rPr>
            <w:t>七</w:t>
          </w:r>
          <w:r>
            <w:rPr>
              <w:rFonts w:ascii="黑体" w:hAnsi="黑体" w:eastAsia="黑体"/>
              <w:sz w:val="28"/>
              <w:szCs w:val="48"/>
            </w:rPr>
            <w:t>、</w:t>
          </w:r>
          <w:r>
            <w:rPr>
              <w:rFonts w:hint="eastAsia" w:ascii="黑体" w:hAnsi="黑体" w:eastAsia="黑体"/>
              <w:sz w:val="28"/>
              <w:szCs w:val="48"/>
            </w:rPr>
            <w:t>资质审查</w:t>
          </w:r>
          <w:r>
            <w:rPr>
              <w:sz w:val="28"/>
              <w:szCs w:val="32"/>
            </w:rPr>
            <w:tab/>
          </w:r>
          <w:r>
            <w:rPr>
              <w:sz w:val="28"/>
              <w:szCs w:val="32"/>
            </w:rPr>
            <w:fldChar w:fldCharType="begin"/>
          </w:r>
          <w:r>
            <w:rPr>
              <w:sz w:val="28"/>
              <w:szCs w:val="32"/>
            </w:rPr>
            <w:instrText xml:space="preserve"> PAGEREF _Toc9919 \h </w:instrText>
          </w:r>
          <w:r>
            <w:rPr>
              <w:sz w:val="28"/>
              <w:szCs w:val="32"/>
            </w:rPr>
            <w:fldChar w:fldCharType="separate"/>
          </w:r>
          <w:r>
            <w:rPr>
              <w:sz w:val="28"/>
              <w:szCs w:val="32"/>
            </w:rPr>
            <w:t>46</w:t>
          </w:r>
          <w:r>
            <w:rPr>
              <w:sz w:val="28"/>
              <w:szCs w:val="32"/>
            </w:rPr>
            <w:fldChar w:fldCharType="end"/>
          </w:r>
          <w:r>
            <w:rPr>
              <w:sz w:val="28"/>
              <w:szCs w:val="32"/>
            </w:rPr>
            <w:fldChar w:fldCharType="end"/>
          </w:r>
        </w:p>
        <w:p w14:paraId="04C5B5CD">
          <w:pPr>
            <w:pStyle w:val="9"/>
            <w:tabs>
              <w:tab w:val="right" w:leader="dot" w:pos="8306"/>
            </w:tabs>
            <w:rPr>
              <w:sz w:val="28"/>
              <w:szCs w:val="32"/>
            </w:rPr>
          </w:pPr>
          <w:r>
            <w:rPr>
              <w:sz w:val="28"/>
              <w:szCs w:val="32"/>
            </w:rPr>
            <w:fldChar w:fldCharType="begin"/>
          </w:r>
          <w:r>
            <w:rPr>
              <w:sz w:val="28"/>
              <w:szCs w:val="32"/>
            </w:rPr>
            <w:instrText xml:space="preserve"> HYPERLINK \l _Toc23298 </w:instrText>
          </w:r>
          <w:r>
            <w:rPr>
              <w:sz w:val="28"/>
              <w:szCs w:val="32"/>
            </w:rPr>
            <w:fldChar w:fldCharType="separate"/>
          </w:r>
          <w:r>
            <w:rPr>
              <w:rFonts w:hint="eastAsia" w:ascii="黑体" w:hAnsi="黑体" w:eastAsia="黑体"/>
              <w:sz w:val="28"/>
              <w:szCs w:val="48"/>
              <w:lang w:val="en-US" w:eastAsia="zh-CN"/>
            </w:rPr>
            <w:t>八、用户名单</w:t>
          </w:r>
          <w:r>
            <w:rPr>
              <w:sz w:val="28"/>
              <w:szCs w:val="32"/>
            </w:rPr>
            <w:tab/>
          </w:r>
          <w:r>
            <w:rPr>
              <w:sz w:val="28"/>
              <w:szCs w:val="32"/>
            </w:rPr>
            <w:fldChar w:fldCharType="begin"/>
          </w:r>
          <w:r>
            <w:rPr>
              <w:sz w:val="28"/>
              <w:szCs w:val="32"/>
            </w:rPr>
            <w:instrText xml:space="preserve"> PAGEREF _Toc23298 \h </w:instrText>
          </w:r>
          <w:r>
            <w:rPr>
              <w:sz w:val="28"/>
              <w:szCs w:val="32"/>
            </w:rPr>
            <w:fldChar w:fldCharType="separate"/>
          </w:r>
          <w:r>
            <w:rPr>
              <w:sz w:val="28"/>
              <w:szCs w:val="32"/>
            </w:rPr>
            <w:t>47</w:t>
          </w:r>
          <w:r>
            <w:rPr>
              <w:sz w:val="28"/>
              <w:szCs w:val="32"/>
            </w:rPr>
            <w:fldChar w:fldCharType="end"/>
          </w:r>
          <w:r>
            <w:rPr>
              <w:sz w:val="28"/>
              <w:szCs w:val="32"/>
            </w:rPr>
            <w:fldChar w:fldCharType="end"/>
          </w:r>
        </w:p>
        <w:p w14:paraId="350FA480">
          <w:pPr>
            <w:pStyle w:val="9"/>
            <w:tabs>
              <w:tab w:val="right" w:leader="dot" w:pos="8306"/>
            </w:tabs>
            <w:rPr>
              <w:sz w:val="28"/>
              <w:szCs w:val="32"/>
            </w:rPr>
          </w:pPr>
          <w:r>
            <w:rPr>
              <w:sz w:val="28"/>
              <w:szCs w:val="32"/>
            </w:rPr>
            <w:fldChar w:fldCharType="begin"/>
          </w:r>
          <w:r>
            <w:rPr>
              <w:sz w:val="28"/>
              <w:szCs w:val="32"/>
            </w:rPr>
            <w:instrText xml:space="preserve"> HYPERLINK \l _Toc8282 </w:instrText>
          </w:r>
          <w:r>
            <w:rPr>
              <w:sz w:val="28"/>
              <w:szCs w:val="32"/>
            </w:rPr>
            <w:fldChar w:fldCharType="separate"/>
          </w:r>
          <w:r>
            <w:rPr>
              <w:rFonts w:hint="eastAsia" w:ascii="黑体" w:hAnsi="黑体" w:eastAsia="黑体"/>
              <w:sz w:val="28"/>
              <w:szCs w:val="48"/>
              <w:lang w:val="en-US" w:eastAsia="zh-CN"/>
            </w:rPr>
            <w:t>九、售后承诺</w:t>
          </w:r>
          <w:r>
            <w:rPr>
              <w:sz w:val="28"/>
              <w:szCs w:val="32"/>
            </w:rPr>
            <w:tab/>
          </w:r>
          <w:r>
            <w:rPr>
              <w:sz w:val="28"/>
              <w:szCs w:val="32"/>
            </w:rPr>
            <w:fldChar w:fldCharType="begin"/>
          </w:r>
          <w:r>
            <w:rPr>
              <w:sz w:val="28"/>
              <w:szCs w:val="32"/>
            </w:rPr>
            <w:instrText xml:space="preserve"> PAGEREF _Toc8282 \h </w:instrText>
          </w:r>
          <w:r>
            <w:rPr>
              <w:sz w:val="28"/>
              <w:szCs w:val="32"/>
            </w:rPr>
            <w:fldChar w:fldCharType="separate"/>
          </w:r>
          <w:r>
            <w:rPr>
              <w:sz w:val="28"/>
              <w:szCs w:val="32"/>
            </w:rPr>
            <w:t>48</w:t>
          </w:r>
          <w:r>
            <w:rPr>
              <w:sz w:val="28"/>
              <w:szCs w:val="32"/>
            </w:rPr>
            <w:fldChar w:fldCharType="end"/>
          </w:r>
          <w:r>
            <w:rPr>
              <w:sz w:val="28"/>
              <w:szCs w:val="32"/>
            </w:rPr>
            <w:fldChar w:fldCharType="end"/>
          </w:r>
        </w:p>
        <w:p w14:paraId="3AA1EACB">
          <w:pPr>
            <w:pStyle w:val="9"/>
            <w:tabs>
              <w:tab w:val="right" w:leader="dot" w:pos="8306"/>
            </w:tabs>
            <w:rPr>
              <w:sz w:val="28"/>
              <w:szCs w:val="32"/>
            </w:rPr>
          </w:pPr>
          <w:r>
            <w:rPr>
              <w:sz w:val="28"/>
              <w:szCs w:val="32"/>
            </w:rPr>
            <w:fldChar w:fldCharType="begin"/>
          </w:r>
          <w:r>
            <w:rPr>
              <w:sz w:val="28"/>
              <w:szCs w:val="32"/>
            </w:rPr>
            <w:instrText xml:space="preserve"> HYPERLINK \l _Toc9712 </w:instrText>
          </w:r>
          <w:r>
            <w:rPr>
              <w:sz w:val="28"/>
              <w:szCs w:val="32"/>
            </w:rPr>
            <w:fldChar w:fldCharType="separate"/>
          </w:r>
          <w:r>
            <w:rPr>
              <w:rFonts w:hint="eastAsia" w:ascii="黑体" w:hAnsi="黑体" w:eastAsia="黑体"/>
              <w:sz w:val="28"/>
              <w:szCs w:val="48"/>
              <w:lang w:val="en-US" w:eastAsia="zh-CN"/>
            </w:rPr>
            <w:t>十、 产品报价单</w:t>
          </w:r>
          <w:r>
            <w:rPr>
              <w:sz w:val="28"/>
              <w:szCs w:val="32"/>
            </w:rPr>
            <w:tab/>
          </w:r>
          <w:r>
            <w:rPr>
              <w:sz w:val="28"/>
              <w:szCs w:val="32"/>
            </w:rPr>
            <w:fldChar w:fldCharType="begin"/>
          </w:r>
          <w:r>
            <w:rPr>
              <w:sz w:val="28"/>
              <w:szCs w:val="32"/>
            </w:rPr>
            <w:instrText xml:space="preserve"> PAGEREF _Toc9712 \h </w:instrText>
          </w:r>
          <w:r>
            <w:rPr>
              <w:sz w:val="28"/>
              <w:szCs w:val="32"/>
            </w:rPr>
            <w:fldChar w:fldCharType="separate"/>
          </w:r>
          <w:r>
            <w:rPr>
              <w:sz w:val="28"/>
              <w:szCs w:val="32"/>
            </w:rPr>
            <w:t>49</w:t>
          </w:r>
          <w:r>
            <w:rPr>
              <w:sz w:val="28"/>
              <w:szCs w:val="32"/>
            </w:rPr>
            <w:fldChar w:fldCharType="end"/>
          </w:r>
          <w:r>
            <w:rPr>
              <w:sz w:val="28"/>
              <w:szCs w:val="32"/>
            </w:rPr>
            <w:fldChar w:fldCharType="end"/>
          </w:r>
        </w:p>
        <w:p w14:paraId="1D70E9F2">
          <w:pPr>
            <w:pStyle w:val="9"/>
            <w:tabs>
              <w:tab w:val="right" w:leader="dot" w:pos="8306"/>
            </w:tabs>
          </w:pPr>
        </w:p>
        <w:p w14:paraId="2729DD38">
          <w:r>
            <w:fldChar w:fldCharType="end"/>
          </w:r>
        </w:p>
      </w:sdtContent>
    </w:sdt>
    <w:p w14:paraId="33112DA5"/>
    <w:p w14:paraId="57589E79">
      <w:pPr>
        <w:pStyle w:val="9"/>
        <w:tabs>
          <w:tab w:val="right" w:leader="dot" w:pos="8306"/>
        </w:tabs>
      </w:pPr>
      <w:r>
        <w:rPr>
          <w:rFonts w:hint="eastAsia" w:ascii="黑体" w:hAnsi="黑体" w:eastAsia="黑体"/>
          <w:szCs w:val="32"/>
          <w:lang w:val="zh-CN" w:eastAsia="zh-CN"/>
        </w:rPr>
        <w:fldChar w:fldCharType="end"/>
      </w:r>
    </w:p>
    <w:p w14:paraId="0D015229">
      <w:pPr>
        <w:pStyle w:val="9"/>
        <w:tabs>
          <w:tab w:val="right" w:leader="dot" w:pos="8306"/>
        </w:tabs>
      </w:pPr>
    </w:p>
    <w:p w14:paraId="53705CBC">
      <w:pPr>
        <w:pStyle w:val="9"/>
        <w:tabs>
          <w:tab w:val="right" w:leader="dot" w:pos="8306"/>
        </w:tabs>
      </w:pPr>
    </w:p>
    <w:p w14:paraId="1DDB5D70">
      <w:pPr>
        <w:pStyle w:val="9"/>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4"/>
          <w:rFonts w:hint="eastAsia" w:ascii="黑体" w:hAnsi="黑体" w:eastAsia="黑体" w:cs="黑体"/>
          <w:color w:val="auto"/>
          <w:sz w:val="32"/>
          <w:szCs w:val="32"/>
          <w:u w:val="none"/>
        </w:rPr>
      </w:pPr>
    </w:p>
    <w:p w14:paraId="5136799E">
      <w:pPr>
        <w:jc w:val="left"/>
        <w:outlineLvl w:val="0"/>
        <w:rPr>
          <w:rStyle w:val="14"/>
          <w:rFonts w:hint="eastAsia" w:ascii="黑体" w:hAnsi="黑体" w:eastAsia="黑体" w:cs="黑体"/>
          <w:color w:val="auto"/>
          <w:sz w:val="32"/>
          <w:szCs w:val="32"/>
          <w:u w:val="none"/>
        </w:rPr>
      </w:pPr>
    </w:p>
    <w:p w14:paraId="39B050A8">
      <w:pPr>
        <w:jc w:val="left"/>
        <w:outlineLvl w:val="0"/>
        <w:rPr>
          <w:rStyle w:val="14"/>
          <w:rFonts w:hint="eastAsia" w:ascii="黑体" w:hAnsi="黑体" w:eastAsia="黑体" w:cs="黑体"/>
          <w:color w:val="auto"/>
          <w:sz w:val="32"/>
          <w:szCs w:val="32"/>
          <w:u w:val="none"/>
        </w:rPr>
      </w:pPr>
    </w:p>
    <w:p w14:paraId="7757C85A">
      <w:pPr>
        <w:jc w:val="left"/>
        <w:outlineLvl w:val="0"/>
        <w:rPr>
          <w:rStyle w:val="14"/>
          <w:rFonts w:hint="eastAsia" w:ascii="黑体" w:hAnsi="黑体" w:eastAsia="黑体" w:cs="黑体"/>
          <w:color w:val="auto"/>
          <w:sz w:val="32"/>
          <w:szCs w:val="32"/>
          <w:u w:val="none"/>
        </w:rPr>
      </w:pPr>
    </w:p>
    <w:p w14:paraId="74B427CC">
      <w:pPr>
        <w:jc w:val="left"/>
        <w:outlineLvl w:val="0"/>
        <w:rPr>
          <w:rStyle w:val="14"/>
          <w:rFonts w:hint="eastAsia" w:ascii="黑体" w:hAnsi="黑体" w:eastAsia="黑体" w:cs="黑体"/>
          <w:color w:val="auto"/>
          <w:sz w:val="32"/>
          <w:szCs w:val="32"/>
          <w:u w:val="none"/>
        </w:rPr>
      </w:pPr>
    </w:p>
    <w:p w14:paraId="512EB5AC">
      <w:pPr>
        <w:jc w:val="left"/>
        <w:outlineLvl w:val="0"/>
        <w:rPr>
          <w:rStyle w:val="14"/>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27101"/>
      <w:bookmarkStart w:id="2" w:name="_Toc27787"/>
      <w:bookmarkStart w:id="3" w:name="_Toc17187"/>
      <w:r>
        <w:rPr>
          <w:rFonts w:hint="eastAsia" w:ascii="黑体" w:hAnsi="黑体" w:eastAsia="黑体"/>
          <w:b/>
          <w:sz w:val="36"/>
          <w:szCs w:val="36"/>
        </w:rPr>
        <w:t>一、报名</w:t>
      </w:r>
      <w:bookmarkEnd w:id="0"/>
      <w:bookmarkStart w:id="4" w:name="_Toc18588"/>
      <w:r>
        <w:rPr>
          <w:rFonts w:hint="eastAsia" w:ascii="黑体" w:hAnsi="黑体" w:eastAsia="黑体"/>
          <w:b/>
          <w:sz w:val="36"/>
          <w:szCs w:val="36"/>
          <w:lang w:val="en-US" w:eastAsia="zh-CN"/>
        </w:rPr>
        <w:t>表</w:t>
      </w:r>
      <w:bookmarkEnd w:id="1"/>
      <w:bookmarkEnd w:id="2"/>
      <w:bookmarkEnd w:id="3"/>
    </w:p>
    <w:p w14:paraId="4C20F6E9">
      <w:pPr>
        <w:jc w:val="center"/>
        <w:rPr>
          <w:rFonts w:hint="eastAsia" w:ascii="黑体" w:hAnsi="黑体" w:eastAsia="黑体"/>
          <w:b/>
          <w:sz w:val="36"/>
          <w:szCs w:val="36"/>
          <w:lang w:val="en-US" w:eastAsia="zh-CN"/>
        </w:rPr>
      </w:pPr>
      <w:bookmarkStart w:id="5" w:name="_Toc98945845"/>
      <w:bookmarkStart w:id="6" w:name="_Toc98945512"/>
      <w:r>
        <w:rPr>
          <w:rFonts w:hint="eastAsia" w:ascii="黑体" w:hAnsi="黑体" w:eastAsia="黑体"/>
          <w:b/>
          <w:sz w:val="36"/>
          <w:szCs w:val="36"/>
        </w:rPr>
        <w:t>报名</w:t>
      </w:r>
      <w:r>
        <w:rPr>
          <w:rFonts w:hint="eastAsia" w:ascii="黑体" w:hAnsi="黑体" w:eastAsia="黑体"/>
          <w:b/>
          <w:sz w:val="36"/>
          <w:szCs w:val="36"/>
          <w:lang w:val="en-US" w:eastAsia="zh-CN"/>
        </w:rPr>
        <w:t>表</w:t>
      </w:r>
    </w:p>
    <w:tbl>
      <w:tblPr>
        <w:tblStyle w:val="11"/>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747F3B15">
            <w:pPr>
              <w:jc w:val="center"/>
              <w:rPr>
                <w:rFonts w:ascii="宋体" w:hAnsi="宋体"/>
                <w:szCs w:val="21"/>
              </w:rPr>
            </w:pPr>
            <w:r>
              <w:rPr>
                <w:rFonts w:hint="eastAsia" w:ascii="宋体" w:hAnsi="宋体"/>
                <w:szCs w:val="21"/>
                <w:lang w:val="en-US" w:eastAsia="zh-CN"/>
              </w:rPr>
              <w:t>湛江市第一中医</w:t>
            </w:r>
            <w:r>
              <w:rPr>
                <w:rFonts w:hint="eastAsia" w:ascii="宋体" w:hAnsi="宋体"/>
                <w:szCs w:val="21"/>
              </w:rPr>
              <w:t>医院</w:t>
            </w:r>
            <w:r>
              <w:rPr>
                <w:rFonts w:hint="eastAsia" w:ascii="宋体" w:hAnsi="宋体"/>
                <w:szCs w:val="21"/>
                <w:u w:val="single"/>
              </w:rPr>
              <w:t xml:space="preserve">        </w:t>
            </w:r>
            <w:r>
              <w:rPr>
                <w:rFonts w:hint="eastAsia" w:ascii="宋体" w:hAnsi="宋体"/>
                <w:szCs w:val="21"/>
                <w:lang w:val="en-US" w:eastAsia="zh-CN"/>
              </w:rPr>
              <w:t>采购</w:t>
            </w:r>
            <w:r>
              <w:rPr>
                <w:rFonts w:hint="eastAsia" w:ascii="宋体" w:hAnsi="宋体"/>
                <w:szCs w:val="21"/>
              </w:rPr>
              <w:t>需求</w:t>
            </w:r>
            <w:r>
              <w:rPr>
                <w:rFonts w:hint="eastAsia" w:ascii="宋体" w:hAnsi="宋体"/>
                <w:szCs w:val="21"/>
                <w:lang w:val="en-US" w:eastAsia="zh-CN"/>
              </w:rPr>
              <w:t>及询价调研</w:t>
            </w:r>
            <w:r>
              <w:rPr>
                <w:rFonts w:hint="eastAsia" w:ascii="宋体" w:hAnsi="宋体"/>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7" w:name="_Toc29778"/>
      <w:bookmarkStart w:id="8" w:name="_Toc28408"/>
      <w:bookmarkStart w:id="9" w:name="_Toc10523"/>
      <w:r>
        <w:rPr>
          <w:rFonts w:hint="eastAsia" w:ascii="黑体" w:hAnsi="黑体" w:eastAsia="黑体"/>
          <w:b/>
          <w:sz w:val="36"/>
          <w:szCs w:val="36"/>
        </w:rPr>
        <w:t>二、</w:t>
      </w:r>
      <w:bookmarkEnd w:id="4"/>
      <w:bookmarkEnd w:id="5"/>
      <w:bookmarkEnd w:id="6"/>
      <w:r>
        <w:rPr>
          <w:rFonts w:hint="eastAsia" w:ascii="黑体" w:hAnsi="黑体" w:eastAsia="黑体"/>
          <w:b/>
          <w:sz w:val="36"/>
          <w:szCs w:val="36"/>
        </w:rPr>
        <w:t>功能要求响应情况表</w:t>
      </w:r>
      <w:bookmarkEnd w:id="7"/>
      <w:bookmarkEnd w:id="8"/>
      <w:bookmarkEnd w:id="9"/>
    </w:p>
    <w:p w14:paraId="11E40E6D">
      <w:pPr>
        <w:spacing w:line="360" w:lineRule="auto"/>
        <w:jc w:val="center"/>
        <w:outlineLvl w:val="0"/>
        <w:rPr>
          <w:rFonts w:hint="eastAsia" w:ascii="宋体" w:hAnsi="宋体" w:cs="宋体"/>
          <w:b/>
          <w:bCs/>
          <w:sz w:val="28"/>
          <w:szCs w:val="28"/>
        </w:rPr>
      </w:pPr>
      <w:bookmarkStart w:id="10" w:name="_Toc22870"/>
      <w:bookmarkStart w:id="11" w:name="_Toc18465"/>
      <w:bookmarkStart w:id="12" w:name="_Toc4036"/>
      <w:bookmarkStart w:id="13" w:name="_Toc9426"/>
      <w:bookmarkStart w:id="14" w:name="_Toc98945516"/>
      <w:bookmarkStart w:id="15" w:name="_Toc98945849"/>
      <w:r>
        <w:rPr>
          <w:rFonts w:hint="eastAsia" w:ascii="宋体" w:hAnsi="宋体" w:cs="宋体"/>
          <w:b/>
          <w:bCs/>
          <w:sz w:val="28"/>
          <w:szCs w:val="28"/>
          <w:lang w:val="en-US" w:eastAsia="zh-CN"/>
        </w:rPr>
        <w:t>PT凳(医用诊疗椅)设备功能</w:t>
      </w:r>
      <w:r>
        <w:rPr>
          <w:rFonts w:hint="eastAsia" w:ascii="宋体" w:hAnsi="宋体" w:cs="宋体"/>
          <w:b/>
          <w:bCs/>
          <w:sz w:val="28"/>
          <w:szCs w:val="28"/>
        </w:rPr>
        <w:t>要求响应情况表</w:t>
      </w:r>
      <w:bookmarkEnd w:id="10"/>
      <w:bookmarkEnd w:id="11"/>
      <w:bookmarkEnd w:id="12"/>
      <w:bookmarkEnd w:id="13"/>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设备名称：PT凳(医用诊疗椅)</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A62C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lang w:val="en-US" w:eastAsia="zh-CN"/>
              </w:rPr>
              <w:t>规格尺寸：600×600×420～560mm，允差±50mm。</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4278" w:type="dxa"/>
            <w:tcBorders>
              <w:top w:val="single" w:color="auto" w:sz="4" w:space="0"/>
              <w:left w:val="single" w:color="auto" w:sz="4" w:space="0"/>
              <w:right w:val="single" w:color="auto" w:sz="4" w:space="0"/>
            </w:tcBorders>
            <w:shd w:val="clear" w:color="auto" w:fill="auto"/>
            <w:noWrap w:val="0"/>
            <w:vAlign w:val="center"/>
          </w:tcPr>
          <w:p w14:paraId="5B92AB7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lang w:val="en-US" w:eastAsia="zh-CN"/>
              </w:rPr>
              <w:t>升降功能：升降轻便灵活，无噪音。</w:t>
            </w:r>
          </w:p>
        </w:tc>
        <w:tc>
          <w:tcPr>
            <w:tcW w:w="3307" w:type="dxa"/>
            <w:tcBorders>
              <w:left w:val="single" w:color="auto" w:sz="4" w:space="0"/>
              <w:right w:val="single" w:color="auto" w:sz="4" w:space="0"/>
            </w:tcBorders>
            <w:shd w:val="clear" w:color="auto" w:fill="auto"/>
            <w:noWrap w:val="0"/>
            <w:vAlign w:val="top"/>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4278" w:type="dxa"/>
            <w:tcBorders>
              <w:top w:val="single" w:color="auto" w:sz="4" w:space="0"/>
              <w:left w:val="single" w:color="auto" w:sz="4" w:space="0"/>
              <w:right w:val="single" w:color="auto" w:sz="4" w:space="0"/>
            </w:tcBorders>
            <w:shd w:val="clear" w:color="auto" w:fill="auto"/>
            <w:noWrap w:val="0"/>
            <w:vAlign w:val="center"/>
          </w:tcPr>
          <w:p w14:paraId="642DF8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lang w:val="en-US" w:eastAsia="zh-CN"/>
              </w:rPr>
              <w:t>椅面载荷：静载荷不小于135kg。</w:t>
            </w:r>
          </w:p>
        </w:tc>
        <w:tc>
          <w:tcPr>
            <w:tcW w:w="3307" w:type="dxa"/>
            <w:tcBorders>
              <w:left w:val="single" w:color="auto" w:sz="4" w:space="0"/>
              <w:right w:val="single" w:color="auto" w:sz="4" w:space="0"/>
            </w:tcBorders>
            <w:shd w:val="clear" w:color="auto" w:fill="auto"/>
            <w:noWrap w:val="0"/>
            <w:vAlign w:val="top"/>
          </w:tcPr>
          <w:p w14:paraId="56C9B8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A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8BF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1.4</w:t>
            </w:r>
          </w:p>
        </w:tc>
        <w:tc>
          <w:tcPr>
            <w:tcW w:w="4278" w:type="dxa"/>
            <w:tcBorders>
              <w:top w:val="single" w:color="auto" w:sz="4" w:space="0"/>
              <w:left w:val="single" w:color="auto" w:sz="4" w:space="0"/>
              <w:right w:val="single" w:color="auto" w:sz="4" w:space="0"/>
            </w:tcBorders>
            <w:shd w:val="clear" w:color="auto" w:fill="auto"/>
            <w:noWrap w:val="0"/>
            <w:vAlign w:val="center"/>
          </w:tcPr>
          <w:p w14:paraId="15D114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lang w:val="en-US" w:eastAsia="zh-CN"/>
              </w:rPr>
              <w:t>功能适用：治疗师对患者进行手法治疗时可移动式的坐具。</w:t>
            </w:r>
          </w:p>
        </w:tc>
        <w:tc>
          <w:tcPr>
            <w:tcW w:w="3307" w:type="dxa"/>
            <w:tcBorders>
              <w:left w:val="single" w:color="auto" w:sz="4" w:space="0"/>
              <w:right w:val="single" w:color="auto" w:sz="4" w:space="0"/>
            </w:tcBorders>
            <w:shd w:val="clear" w:color="auto" w:fill="auto"/>
            <w:noWrap w:val="0"/>
            <w:vAlign w:val="top"/>
          </w:tcPr>
          <w:p w14:paraId="239A4C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93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CBA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0E76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09C81F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D6B9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301D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B9F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D212D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8A8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0F8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C3E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5B164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7D1F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731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11BE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3D9E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2F08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4F6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5A916A">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EE50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cs="宋体"/>
                <w:sz w:val="21"/>
                <w:szCs w:val="21"/>
                <w:lang w:val="en-US" w:eastAsia="zh-CN"/>
              </w:rPr>
              <w:t>无</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8D4516">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3CD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6F306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5CE4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AF7C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573C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B907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63C9C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2F1A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8A5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CB30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B1212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AA5A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9B1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1CE8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D8DF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DFDCB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8E9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14C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9A2F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32B2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53F6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5054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8ED0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AFB1A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67D7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B2EE16">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1517A4F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63F6AC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1173A3">
            <w:pPr>
              <w:jc w:val="center"/>
              <w:rPr>
                <w:rFonts w:ascii="宋体" w:hAnsi="宋体" w:cs="宋体"/>
                <w:szCs w:val="21"/>
              </w:rPr>
            </w:pPr>
          </w:p>
        </w:tc>
      </w:tr>
      <w:tr w14:paraId="1C14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86D6BF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ADD5D9F">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339634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D27679C">
            <w:pPr>
              <w:jc w:val="center"/>
              <w:rPr>
                <w:rFonts w:ascii="宋体" w:hAnsi="宋体" w:cs="宋体"/>
                <w:szCs w:val="21"/>
              </w:rPr>
            </w:pPr>
          </w:p>
        </w:tc>
      </w:tr>
      <w:tr w14:paraId="4C67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D5D8F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D9E2BA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2A730F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D825B65">
            <w:pPr>
              <w:jc w:val="center"/>
              <w:rPr>
                <w:rFonts w:ascii="宋体" w:hAnsi="宋体" w:cs="宋体"/>
                <w:szCs w:val="21"/>
              </w:rPr>
            </w:pPr>
          </w:p>
        </w:tc>
      </w:tr>
      <w:tr w14:paraId="505F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0FFC1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4BF3938">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5B3AA75">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439281A">
            <w:pPr>
              <w:jc w:val="center"/>
              <w:rPr>
                <w:rFonts w:ascii="宋体" w:hAnsi="宋体" w:cs="宋体"/>
                <w:szCs w:val="21"/>
              </w:rPr>
            </w:pPr>
          </w:p>
        </w:tc>
      </w:tr>
      <w:tr w14:paraId="5D12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DBB9D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47D0C6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842A3B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3AA929">
            <w:pPr>
              <w:jc w:val="center"/>
              <w:rPr>
                <w:rFonts w:ascii="宋体" w:hAnsi="宋体" w:cs="宋体"/>
                <w:szCs w:val="21"/>
              </w:rPr>
            </w:pPr>
          </w:p>
        </w:tc>
      </w:tr>
      <w:tr w14:paraId="5A24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457928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D4D83A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BCC8CE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1FEA6F3">
            <w:pPr>
              <w:jc w:val="center"/>
              <w:rPr>
                <w:rFonts w:ascii="宋体" w:hAnsi="宋体" w:cs="宋体"/>
                <w:szCs w:val="21"/>
              </w:rPr>
            </w:pPr>
          </w:p>
        </w:tc>
      </w:tr>
      <w:tr w14:paraId="5F7C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B599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1A214E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4ECF26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C9BF0BB">
            <w:pPr>
              <w:jc w:val="center"/>
              <w:rPr>
                <w:rFonts w:ascii="宋体" w:hAnsi="宋体" w:cs="宋体"/>
                <w:szCs w:val="21"/>
              </w:rPr>
            </w:pPr>
          </w:p>
        </w:tc>
      </w:tr>
    </w:tbl>
    <w:p w14:paraId="30619E6B">
      <w:pPr>
        <w:rPr>
          <w:rFonts w:ascii="宋体" w:hAnsi="宋体"/>
        </w:rPr>
      </w:pPr>
    </w:p>
    <w:p w14:paraId="1E59FF58">
      <w:pPr>
        <w:numPr>
          <w:ilvl w:val="0"/>
          <w:numId w:val="0"/>
        </w:numPr>
        <w:outlineLvl w:val="0"/>
        <w:rPr>
          <w:rFonts w:hint="eastAsia" w:ascii="宋体" w:hAnsi="宋体" w:cs="宋体"/>
          <w:b/>
          <w:bCs/>
          <w:color w:val="FF0000"/>
          <w:sz w:val="24"/>
          <w:lang w:val="en-US" w:eastAsia="zh-CN"/>
        </w:rPr>
      </w:pPr>
      <w:bookmarkStart w:id="16" w:name="_Toc7182"/>
      <w:bookmarkStart w:id="17" w:name="_Toc16044"/>
      <w:bookmarkStart w:id="18" w:name="_Toc10005"/>
      <w:bookmarkStart w:id="19" w:name="_Toc413"/>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6"/>
      <w:bookmarkEnd w:id="17"/>
      <w:bookmarkEnd w:id="18"/>
      <w:bookmarkEnd w:id="19"/>
    </w:p>
    <w:p w14:paraId="112FA541">
      <w:pPr>
        <w:outlineLvl w:val="0"/>
        <w:rPr>
          <w:rFonts w:hint="eastAsia" w:ascii="黑体" w:hAnsi="黑体" w:eastAsia="黑体"/>
          <w:b/>
          <w:sz w:val="36"/>
          <w:szCs w:val="36"/>
        </w:rPr>
      </w:pPr>
    </w:p>
    <w:p w14:paraId="35632A3B">
      <w:pPr>
        <w:outlineLvl w:val="0"/>
        <w:rPr>
          <w:rFonts w:hint="eastAsia" w:ascii="黑体" w:hAnsi="黑体" w:eastAsia="黑体"/>
          <w:b/>
          <w:sz w:val="36"/>
          <w:szCs w:val="36"/>
        </w:rPr>
      </w:pPr>
    </w:p>
    <w:p w14:paraId="617B7D1C">
      <w:pPr>
        <w:outlineLvl w:val="0"/>
        <w:rPr>
          <w:rFonts w:hint="eastAsia" w:ascii="黑体" w:hAnsi="黑体" w:eastAsia="黑体"/>
          <w:b/>
          <w:sz w:val="36"/>
          <w:szCs w:val="36"/>
        </w:rPr>
      </w:pPr>
    </w:p>
    <w:p w14:paraId="24E8B9A1">
      <w:pPr>
        <w:spacing w:line="360" w:lineRule="auto"/>
        <w:jc w:val="center"/>
        <w:outlineLvl w:val="0"/>
        <w:rPr>
          <w:rFonts w:hint="eastAsia" w:ascii="宋体" w:hAnsi="宋体" w:cs="宋体"/>
          <w:b/>
          <w:bCs/>
          <w:sz w:val="28"/>
          <w:szCs w:val="28"/>
          <w:lang w:val="en-US" w:eastAsia="zh-CN"/>
        </w:rPr>
      </w:pPr>
    </w:p>
    <w:p w14:paraId="606CEC89">
      <w:pPr>
        <w:spacing w:line="360" w:lineRule="auto"/>
        <w:jc w:val="center"/>
        <w:outlineLvl w:val="0"/>
        <w:rPr>
          <w:rFonts w:hint="eastAsia" w:ascii="宋体" w:hAnsi="宋体" w:cs="宋体"/>
          <w:b/>
          <w:bCs/>
          <w:sz w:val="28"/>
          <w:szCs w:val="28"/>
          <w:lang w:val="en-US" w:eastAsia="zh-CN"/>
        </w:rPr>
      </w:pPr>
    </w:p>
    <w:p w14:paraId="149F5235">
      <w:pPr>
        <w:spacing w:line="360" w:lineRule="auto"/>
        <w:jc w:val="center"/>
        <w:outlineLvl w:val="0"/>
        <w:rPr>
          <w:rFonts w:hint="eastAsia" w:ascii="宋体" w:hAnsi="宋体" w:cs="宋体"/>
          <w:b/>
          <w:bCs/>
          <w:sz w:val="28"/>
          <w:szCs w:val="28"/>
          <w:lang w:val="en-US" w:eastAsia="zh-CN"/>
        </w:rPr>
      </w:pPr>
    </w:p>
    <w:p w14:paraId="1F16E003">
      <w:pPr>
        <w:spacing w:line="360" w:lineRule="auto"/>
        <w:jc w:val="center"/>
        <w:outlineLvl w:val="0"/>
        <w:rPr>
          <w:rFonts w:hint="eastAsia" w:ascii="宋体" w:hAnsi="宋体" w:cs="宋体"/>
          <w:b/>
          <w:bCs/>
          <w:sz w:val="28"/>
          <w:szCs w:val="28"/>
          <w:lang w:val="en-US" w:eastAsia="zh-CN"/>
        </w:rPr>
      </w:pPr>
    </w:p>
    <w:p w14:paraId="1B9D8AE2">
      <w:pPr>
        <w:spacing w:line="360" w:lineRule="auto"/>
        <w:jc w:val="center"/>
        <w:outlineLvl w:val="0"/>
        <w:rPr>
          <w:rFonts w:hint="eastAsia" w:ascii="宋体" w:hAnsi="宋体" w:cs="宋体"/>
          <w:b/>
          <w:bCs/>
          <w:sz w:val="28"/>
          <w:szCs w:val="28"/>
          <w:lang w:val="en-US" w:eastAsia="zh-CN"/>
        </w:rPr>
      </w:pPr>
    </w:p>
    <w:p w14:paraId="4ABFAFC8">
      <w:pPr>
        <w:spacing w:line="360" w:lineRule="auto"/>
        <w:jc w:val="center"/>
        <w:outlineLvl w:val="0"/>
        <w:rPr>
          <w:rFonts w:hint="eastAsia" w:ascii="宋体" w:hAnsi="宋体" w:cs="宋体"/>
          <w:b/>
          <w:bCs/>
          <w:sz w:val="28"/>
          <w:szCs w:val="28"/>
          <w:lang w:val="en-US" w:eastAsia="zh-CN"/>
        </w:rPr>
      </w:pPr>
    </w:p>
    <w:p w14:paraId="39B8E54C">
      <w:pPr>
        <w:spacing w:line="360" w:lineRule="auto"/>
        <w:jc w:val="center"/>
        <w:outlineLvl w:val="0"/>
        <w:rPr>
          <w:rFonts w:hint="eastAsia" w:ascii="宋体" w:hAnsi="宋体" w:cs="宋体"/>
          <w:b/>
          <w:bCs/>
          <w:sz w:val="28"/>
          <w:szCs w:val="28"/>
          <w:lang w:val="en-US" w:eastAsia="zh-CN"/>
        </w:rPr>
      </w:pPr>
    </w:p>
    <w:p w14:paraId="7527C519">
      <w:pPr>
        <w:spacing w:line="360" w:lineRule="auto"/>
        <w:jc w:val="center"/>
        <w:outlineLvl w:val="0"/>
        <w:rPr>
          <w:rFonts w:hint="eastAsia" w:ascii="宋体" w:hAnsi="宋体" w:cs="宋体"/>
          <w:b/>
          <w:bCs/>
          <w:sz w:val="28"/>
          <w:szCs w:val="28"/>
          <w:lang w:val="en-US" w:eastAsia="zh-CN"/>
        </w:rPr>
      </w:pPr>
    </w:p>
    <w:p w14:paraId="5B4B8385">
      <w:pPr>
        <w:spacing w:line="360" w:lineRule="auto"/>
        <w:jc w:val="center"/>
        <w:outlineLvl w:val="0"/>
        <w:rPr>
          <w:rFonts w:hint="eastAsia" w:ascii="宋体" w:hAnsi="宋体" w:cs="宋体"/>
          <w:b/>
          <w:bCs/>
          <w:sz w:val="28"/>
          <w:szCs w:val="28"/>
          <w:lang w:val="en-US" w:eastAsia="zh-CN"/>
        </w:rPr>
      </w:pPr>
    </w:p>
    <w:p w14:paraId="7EA9AB16">
      <w:pPr>
        <w:spacing w:line="360" w:lineRule="auto"/>
        <w:jc w:val="center"/>
        <w:outlineLvl w:val="0"/>
        <w:rPr>
          <w:rFonts w:hint="eastAsia" w:ascii="宋体" w:hAnsi="宋体" w:cs="宋体"/>
          <w:b/>
          <w:bCs/>
          <w:sz w:val="28"/>
          <w:szCs w:val="28"/>
        </w:rPr>
      </w:pPr>
      <w:bookmarkStart w:id="20" w:name="_Toc25253"/>
      <w:bookmarkStart w:id="21" w:name="_Toc9408"/>
      <w:r>
        <w:rPr>
          <w:rFonts w:hint="eastAsia" w:ascii="宋体" w:hAnsi="宋体" w:cs="宋体"/>
          <w:b/>
          <w:bCs/>
          <w:sz w:val="28"/>
          <w:szCs w:val="28"/>
          <w:lang w:val="en-US" w:eastAsia="zh-CN"/>
        </w:rPr>
        <w:t>壁筒式医用电子血压计设备功能</w:t>
      </w:r>
      <w:r>
        <w:rPr>
          <w:rFonts w:hint="eastAsia" w:ascii="宋体" w:hAnsi="宋体" w:cs="宋体"/>
          <w:b/>
          <w:bCs/>
          <w:sz w:val="28"/>
          <w:szCs w:val="28"/>
        </w:rPr>
        <w:t>要求响应情况表</w:t>
      </w:r>
      <w:bookmarkEnd w:id="20"/>
      <w:bookmarkEnd w:id="21"/>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121"/>
        <w:gridCol w:w="3464"/>
      </w:tblGrid>
      <w:tr w14:paraId="4CC6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A2AEA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064D42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设备名称：壁筒式医用电子血压计</w:t>
            </w:r>
          </w:p>
        </w:tc>
      </w:tr>
      <w:tr w14:paraId="3DE9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26D1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608330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0C0F3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130E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5A8E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1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9C94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一机两用（血压+脉波双监测）。</w:t>
            </w:r>
          </w:p>
        </w:tc>
        <w:tc>
          <w:tcPr>
            <w:tcW w:w="3464" w:type="dxa"/>
            <w:tcBorders>
              <w:top w:val="single" w:color="auto" w:sz="4" w:space="0"/>
              <w:left w:val="single" w:color="auto" w:sz="4" w:space="0"/>
              <w:right w:val="single" w:color="auto" w:sz="4" w:space="0"/>
            </w:tcBorders>
            <w:shd w:val="clear" w:color="auto" w:fill="auto"/>
            <w:noWrap w:val="0"/>
            <w:vAlign w:val="top"/>
          </w:tcPr>
          <w:p w14:paraId="5D27F3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7D9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7C9E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4121" w:type="dxa"/>
            <w:tcBorders>
              <w:top w:val="single" w:color="auto" w:sz="4" w:space="0"/>
              <w:left w:val="single" w:color="auto" w:sz="4" w:space="0"/>
              <w:right w:val="single" w:color="auto" w:sz="4" w:space="0"/>
            </w:tcBorders>
            <w:shd w:val="clear" w:color="auto" w:fill="auto"/>
            <w:noWrap w:val="0"/>
            <w:vAlign w:val="center"/>
          </w:tcPr>
          <w:p w14:paraId="2561E9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ascii="宋体" w:hAnsi="宋体" w:cs="宋体"/>
                <w:color w:val="000000"/>
                <w:kern w:val="2"/>
                <w:sz w:val="21"/>
                <w:szCs w:val="21"/>
                <w:lang w:val="en-US" w:eastAsia="zh-CN" w:bidi="ar-SA"/>
              </w:rPr>
              <w:t>免绑臂带。</w:t>
            </w:r>
          </w:p>
        </w:tc>
        <w:tc>
          <w:tcPr>
            <w:tcW w:w="3464" w:type="dxa"/>
            <w:tcBorders>
              <w:left w:val="single" w:color="auto" w:sz="4" w:space="0"/>
              <w:right w:val="single" w:color="auto" w:sz="4" w:space="0"/>
            </w:tcBorders>
            <w:shd w:val="clear" w:color="auto" w:fill="auto"/>
            <w:noWrap w:val="0"/>
            <w:vAlign w:val="top"/>
          </w:tcPr>
          <w:p w14:paraId="423533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EE0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10CE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4121" w:type="dxa"/>
            <w:tcBorders>
              <w:top w:val="single" w:color="auto" w:sz="4" w:space="0"/>
              <w:left w:val="single" w:color="auto" w:sz="4" w:space="0"/>
              <w:right w:val="single" w:color="auto" w:sz="4" w:space="0"/>
            </w:tcBorders>
            <w:shd w:val="clear" w:color="auto" w:fill="auto"/>
            <w:noWrap w:val="0"/>
            <w:vAlign w:val="center"/>
          </w:tcPr>
          <w:p w14:paraId="3019F6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双人/客人多种模式。</w:t>
            </w:r>
          </w:p>
        </w:tc>
        <w:tc>
          <w:tcPr>
            <w:tcW w:w="3464" w:type="dxa"/>
            <w:tcBorders>
              <w:left w:val="single" w:color="auto" w:sz="4" w:space="0"/>
              <w:right w:val="single" w:color="auto" w:sz="4" w:space="0"/>
            </w:tcBorders>
            <w:shd w:val="clear" w:color="auto" w:fill="auto"/>
            <w:noWrap w:val="0"/>
            <w:vAlign w:val="top"/>
          </w:tcPr>
          <w:p w14:paraId="14325E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E15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6823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1.4</w:t>
            </w:r>
          </w:p>
        </w:tc>
        <w:tc>
          <w:tcPr>
            <w:tcW w:w="4121" w:type="dxa"/>
            <w:tcBorders>
              <w:top w:val="single" w:color="auto" w:sz="4" w:space="0"/>
              <w:left w:val="single" w:color="auto" w:sz="4" w:space="0"/>
              <w:right w:val="single" w:color="auto" w:sz="4" w:space="0"/>
            </w:tcBorders>
            <w:shd w:val="clear" w:color="auto" w:fill="auto"/>
            <w:noWrap w:val="0"/>
            <w:vAlign w:val="center"/>
          </w:tcPr>
          <w:p w14:paraId="4197B5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进口芯片。</w:t>
            </w:r>
          </w:p>
        </w:tc>
        <w:tc>
          <w:tcPr>
            <w:tcW w:w="3464" w:type="dxa"/>
            <w:tcBorders>
              <w:left w:val="single" w:color="auto" w:sz="4" w:space="0"/>
              <w:right w:val="single" w:color="auto" w:sz="4" w:space="0"/>
            </w:tcBorders>
            <w:shd w:val="clear" w:color="auto" w:fill="auto"/>
            <w:noWrap w:val="0"/>
            <w:vAlign w:val="top"/>
          </w:tcPr>
          <w:p w14:paraId="7DB404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D54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2CC8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0EFE74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6E1A3C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20D1BE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062F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2EA1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67BCA6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4EB8EC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9EB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2EA9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4121" w:type="dxa"/>
            <w:tcBorders>
              <w:top w:val="single" w:color="auto" w:sz="4" w:space="0"/>
              <w:left w:val="single" w:color="auto" w:sz="4" w:space="0"/>
              <w:bottom w:val="single" w:color="auto" w:sz="4" w:space="0"/>
              <w:right w:val="single" w:color="auto" w:sz="4" w:space="0"/>
            </w:tcBorders>
            <w:noWrap w:val="0"/>
            <w:vAlign w:val="center"/>
          </w:tcPr>
          <w:p w14:paraId="029294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5D91EE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1D2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0036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1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828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3DA52F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E8D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587089">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41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81CC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无</w:t>
            </w:r>
          </w:p>
        </w:tc>
        <w:tc>
          <w:tcPr>
            <w:tcW w:w="3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A3A7D2">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491B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A4C1F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3BB438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227AD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9F4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1D7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16FB05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78C684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989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BDA3F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559C3C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58E515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1ABF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544E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49E3AF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7D70AD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531E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60FB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1C1308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6D4A47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7B18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DE88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49D822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4A3EB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19C3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46AFBD6">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9CCA3D">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7B7C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8ED001">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835AF">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662F8">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DEC44">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6867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31152B8">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58CD5E6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F5F7BC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2A27E5B">
            <w:pPr>
              <w:jc w:val="center"/>
              <w:rPr>
                <w:rFonts w:ascii="宋体" w:hAnsi="宋体" w:cs="宋体"/>
                <w:szCs w:val="21"/>
              </w:rPr>
            </w:pPr>
          </w:p>
        </w:tc>
      </w:tr>
      <w:tr w14:paraId="330F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B56F5C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B4FB9E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C8E33E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5EB7503">
            <w:pPr>
              <w:jc w:val="center"/>
              <w:rPr>
                <w:rFonts w:ascii="宋体" w:hAnsi="宋体" w:cs="宋体"/>
                <w:szCs w:val="21"/>
              </w:rPr>
            </w:pPr>
          </w:p>
        </w:tc>
      </w:tr>
      <w:tr w14:paraId="74B4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C9F8D05">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B81993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A41F76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11E1512">
            <w:pPr>
              <w:jc w:val="center"/>
              <w:rPr>
                <w:rFonts w:ascii="宋体" w:hAnsi="宋体" w:cs="宋体"/>
                <w:szCs w:val="21"/>
              </w:rPr>
            </w:pPr>
          </w:p>
        </w:tc>
      </w:tr>
      <w:tr w14:paraId="605E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282B731">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7A382E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DAB00CD">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8052F1">
            <w:pPr>
              <w:jc w:val="center"/>
              <w:rPr>
                <w:rFonts w:ascii="宋体" w:hAnsi="宋体" w:cs="宋体"/>
                <w:szCs w:val="21"/>
              </w:rPr>
            </w:pPr>
          </w:p>
        </w:tc>
      </w:tr>
      <w:tr w14:paraId="2A54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1DC4766">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254E74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AA093C5">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3E7DFB3">
            <w:pPr>
              <w:jc w:val="center"/>
              <w:rPr>
                <w:rFonts w:ascii="宋体" w:hAnsi="宋体" w:cs="宋体"/>
                <w:szCs w:val="21"/>
              </w:rPr>
            </w:pPr>
          </w:p>
        </w:tc>
      </w:tr>
      <w:tr w14:paraId="4DC7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FED25F0">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2A47CA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15142F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D26ECA3">
            <w:pPr>
              <w:jc w:val="center"/>
              <w:rPr>
                <w:rFonts w:ascii="宋体" w:hAnsi="宋体" w:cs="宋体"/>
                <w:szCs w:val="21"/>
              </w:rPr>
            </w:pPr>
          </w:p>
        </w:tc>
      </w:tr>
      <w:tr w14:paraId="4956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602E856">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1C11C3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EAF6BE1">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8ECB946">
            <w:pPr>
              <w:jc w:val="center"/>
              <w:rPr>
                <w:rFonts w:ascii="宋体" w:hAnsi="宋体" w:cs="宋体"/>
                <w:szCs w:val="21"/>
              </w:rPr>
            </w:pPr>
          </w:p>
        </w:tc>
      </w:tr>
      <w:tr w14:paraId="6656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EA521D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0F40006">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70380B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8DCCCC3">
            <w:pPr>
              <w:jc w:val="center"/>
              <w:rPr>
                <w:rFonts w:ascii="宋体" w:hAnsi="宋体" w:cs="宋体"/>
                <w:szCs w:val="21"/>
              </w:rPr>
            </w:pPr>
          </w:p>
        </w:tc>
      </w:tr>
    </w:tbl>
    <w:p w14:paraId="23E04308">
      <w:pPr>
        <w:rPr>
          <w:rFonts w:ascii="宋体" w:hAnsi="宋体"/>
        </w:rPr>
      </w:pPr>
    </w:p>
    <w:p w14:paraId="3DAC4739">
      <w:pPr>
        <w:outlineLvl w:val="0"/>
        <w:rPr>
          <w:rFonts w:hint="eastAsia" w:ascii="宋体" w:hAnsi="宋体" w:cs="宋体"/>
          <w:b/>
          <w:bCs/>
          <w:color w:val="FF0000"/>
          <w:sz w:val="24"/>
          <w:lang w:val="en-US" w:eastAsia="zh-CN"/>
        </w:rPr>
      </w:pPr>
      <w:bookmarkStart w:id="22" w:name="_Toc3350"/>
      <w:bookmarkStart w:id="23" w:name="_Toc30431"/>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22"/>
      <w:bookmarkEnd w:id="23"/>
    </w:p>
    <w:p w14:paraId="3ADF10CF">
      <w:pPr>
        <w:outlineLvl w:val="0"/>
        <w:rPr>
          <w:rFonts w:hint="eastAsia" w:ascii="宋体" w:hAnsi="宋体" w:cs="宋体"/>
          <w:b/>
          <w:bCs/>
          <w:color w:val="FF0000"/>
          <w:sz w:val="24"/>
          <w:lang w:val="en-US" w:eastAsia="zh-CN"/>
        </w:rPr>
      </w:pPr>
    </w:p>
    <w:p w14:paraId="7B6E7A99">
      <w:pPr>
        <w:outlineLvl w:val="0"/>
        <w:rPr>
          <w:rFonts w:hint="eastAsia" w:ascii="宋体" w:hAnsi="宋体" w:cs="宋体"/>
          <w:b/>
          <w:bCs/>
          <w:color w:val="FF0000"/>
          <w:sz w:val="24"/>
          <w:lang w:val="en-US" w:eastAsia="zh-CN"/>
        </w:rPr>
      </w:pPr>
    </w:p>
    <w:p w14:paraId="20088CB0">
      <w:pPr>
        <w:outlineLvl w:val="0"/>
        <w:rPr>
          <w:rFonts w:hint="eastAsia" w:ascii="宋体" w:hAnsi="宋体" w:cs="宋体"/>
          <w:b/>
          <w:bCs/>
          <w:color w:val="FF0000"/>
          <w:sz w:val="24"/>
          <w:lang w:val="en-US" w:eastAsia="zh-CN"/>
        </w:rPr>
      </w:pPr>
    </w:p>
    <w:p w14:paraId="588EA3AD">
      <w:pPr>
        <w:outlineLvl w:val="0"/>
        <w:rPr>
          <w:rFonts w:hint="eastAsia" w:ascii="宋体" w:hAnsi="宋体" w:cs="宋体"/>
          <w:b/>
          <w:bCs/>
          <w:color w:val="FF0000"/>
          <w:sz w:val="24"/>
          <w:lang w:val="en-US" w:eastAsia="zh-CN"/>
        </w:rPr>
      </w:pPr>
    </w:p>
    <w:p w14:paraId="6B719887">
      <w:pPr>
        <w:outlineLvl w:val="0"/>
        <w:rPr>
          <w:rFonts w:hint="eastAsia" w:ascii="宋体" w:hAnsi="宋体" w:cs="宋体"/>
          <w:b/>
          <w:bCs/>
          <w:color w:val="FF0000"/>
          <w:sz w:val="24"/>
          <w:lang w:val="en-US" w:eastAsia="zh-CN"/>
        </w:rPr>
      </w:pPr>
    </w:p>
    <w:p w14:paraId="6F101255">
      <w:pPr>
        <w:outlineLvl w:val="0"/>
        <w:rPr>
          <w:rFonts w:hint="eastAsia" w:ascii="宋体" w:hAnsi="宋体" w:cs="宋体"/>
          <w:b/>
          <w:bCs/>
          <w:color w:val="FF0000"/>
          <w:sz w:val="24"/>
          <w:lang w:val="en-US" w:eastAsia="zh-CN"/>
        </w:rPr>
      </w:pPr>
    </w:p>
    <w:p w14:paraId="3E6B4BC5">
      <w:pPr>
        <w:outlineLvl w:val="0"/>
        <w:rPr>
          <w:rFonts w:hint="eastAsia" w:ascii="宋体" w:hAnsi="宋体" w:cs="宋体"/>
          <w:b/>
          <w:bCs/>
          <w:color w:val="FF0000"/>
          <w:sz w:val="24"/>
          <w:lang w:val="en-US" w:eastAsia="zh-CN"/>
        </w:rPr>
      </w:pPr>
    </w:p>
    <w:p w14:paraId="31A2EC4F">
      <w:pPr>
        <w:outlineLvl w:val="0"/>
        <w:rPr>
          <w:rFonts w:hint="eastAsia" w:ascii="宋体" w:hAnsi="宋体" w:cs="宋体"/>
          <w:b/>
          <w:bCs/>
          <w:color w:val="FF0000"/>
          <w:sz w:val="24"/>
          <w:lang w:val="en-US" w:eastAsia="zh-CN"/>
        </w:rPr>
      </w:pPr>
    </w:p>
    <w:p w14:paraId="18C13D61">
      <w:pPr>
        <w:outlineLvl w:val="0"/>
        <w:rPr>
          <w:rFonts w:hint="eastAsia" w:ascii="宋体" w:hAnsi="宋体" w:cs="宋体"/>
          <w:b/>
          <w:bCs/>
          <w:color w:val="FF0000"/>
          <w:sz w:val="24"/>
          <w:lang w:val="en-US" w:eastAsia="zh-CN"/>
        </w:rPr>
      </w:pPr>
    </w:p>
    <w:p w14:paraId="1C02E02D">
      <w:pPr>
        <w:spacing w:line="360" w:lineRule="auto"/>
        <w:jc w:val="center"/>
        <w:outlineLvl w:val="0"/>
        <w:rPr>
          <w:rFonts w:hint="eastAsia" w:ascii="宋体" w:hAnsi="宋体" w:cs="宋体"/>
          <w:b/>
          <w:bCs/>
          <w:sz w:val="28"/>
          <w:szCs w:val="28"/>
          <w:lang w:val="en-US" w:eastAsia="zh-CN"/>
        </w:rPr>
      </w:pPr>
    </w:p>
    <w:p w14:paraId="413DE5FB">
      <w:pPr>
        <w:spacing w:line="360" w:lineRule="auto"/>
        <w:jc w:val="center"/>
        <w:outlineLvl w:val="0"/>
        <w:rPr>
          <w:rFonts w:hint="eastAsia" w:ascii="宋体" w:hAnsi="宋体" w:cs="宋体"/>
          <w:b/>
          <w:bCs/>
          <w:sz w:val="28"/>
          <w:szCs w:val="28"/>
          <w:lang w:val="en-US" w:eastAsia="zh-CN"/>
        </w:rPr>
      </w:pPr>
    </w:p>
    <w:p w14:paraId="521878C3">
      <w:pPr>
        <w:spacing w:line="360" w:lineRule="auto"/>
        <w:jc w:val="center"/>
        <w:outlineLvl w:val="0"/>
        <w:rPr>
          <w:rFonts w:hint="eastAsia" w:ascii="宋体" w:hAnsi="宋体" w:cs="宋体"/>
          <w:b/>
          <w:bCs/>
          <w:sz w:val="28"/>
          <w:szCs w:val="28"/>
          <w:lang w:val="en-US" w:eastAsia="zh-CN"/>
        </w:rPr>
      </w:pPr>
    </w:p>
    <w:p w14:paraId="40E442C6">
      <w:pPr>
        <w:spacing w:line="360" w:lineRule="auto"/>
        <w:jc w:val="center"/>
        <w:outlineLvl w:val="0"/>
        <w:rPr>
          <w:rFonts w:hint="eastAsia" w:ascii="宋体" w:hAnsi="宋体" w:cs="宋体"/>
          <w:b/>
          <w:bCs/>
          <w:sz w:val="28"/>
          <w:szCs w:val="28"/>
          <w:lang w:val="en-US" w:eastAsia="zh-CN"/>
        </w:rPr>
      </w:pPr>
    </w:p>
    <w:p w14:paraId="4B13A5A6">
      <w:pPr>
        <w:spacing w:line="360" w:lineRule="auto"/>
        <w:jc w:val="center"/>
        <w:outlineLvl w:val="0"/>
        <w:rPr>
          <w:rFonts w:hint="eastAsia" w:ascii="宋体" w:hAnsi="宋体" w:cs="宋体"/>
          <w:b/>
          <w:bCs/>
          <w:sz w:val="28"/>
          <w:szCs w:val="28"/>
          <w:lang w:val="en-US" w:eastAsia="zh-CN"/>
        </w:rPr>
      </w:pPr>
    </w:p>
    <w:p w14:paraId="2E20C5C9">
      <w:pPr>
        <w:spacing w:line="360" w:lineRule="auto"/>
        <w:jc w:val="center"/>
        <w:outlineLvl w:val="0"/>
        <w:rPr>
          <w:rFonts w:hint="eastAsia" w:ascii="宋体" w:hAnsi="宋体" w:cs="宋体"/>
          <w:b/>
          <w:bCs/>
          <w:sz w:val="28"/>
          <w:szCs w:val="28"/>
          <w:lang w:val="en-US" w:eastAsia="zh-CN"/>
        </w:rPr>
      </w:pPr>
    </w:p>
    <w:p w14:paraId="10A31FC6">
      <w:pPr>
        <w:spacing w:line="360" w:lineRule="auto"/>
        <w:jc w:val="center"/>
        <w:outlineLvl w:val="0"/>
        <w:rPr>
          <w:rFonts w:hint="eastAsia" w:ascii="宋体" w:hAnsi="宋体" w:cs="宋体"/>
          <w:b/>
          <w:bCs/>
          <w:sz w:val="28"/>
          <w:szCs w:val="28"/>
          <w:lang w:val="en-US" w:eastAsia="zh-CN"/>
        </w:rPr>
      </w:pPr>
    </w:p>
    <w:p w14:paraId="470AE667">
      <w:pPr>
        <w:spacing w:line="360" w:lineRule="auto"/>
        <w:jc w:val="center"/>
        <w:outlineLvl w:val="0"/>
        <w:rPr>
          <w:rFonts w:hint="eastAsia" w:ascii="宋体" w:hAnsi="宋体" w:cs="宋体"/>
          <w:b/>
          <w:bCs/>
          <w:sz w:val="28"/>
          <w:szCs w:val="28"/>
          <w:lang w:val="en-US" w:eastAsia="zh-CN"/>
        </w:rPr>
      </w:pPr>
    </w:p>
    <w:p w14:paraId="4ED51DDA">
      <w:pPr>
        <w:spacing w:line="360" w:lineRule="auto"/>
        <w:jc w:val="center"/>
        <w:outlineLvl w:val="0"/>
        <w:rPr>
          <w:rFonts w:hint="eastAsia" w:ascii="宋体" w:hAnsi="宋体" w:cs="宋体"/>
          <w:b/>
          <w:bCs/>
          <w:sz w:val="28"/>
          <w:szCs w:val="28"/>
        </w:rPr>
      </w:pPr>
      <w:bookmarkStart w:id="24" w:name="_Toc23237"/>
      <w:bookmarkStart w:id="25" w:name="_Toc13552"/>
      <w:r>
        <w:rPr>
          <w:rFonts w:hint="eastAsia" w:ascii="宋体" w:hAnsi="宋体" w:cs="宋体"/>
          <w:b/>
          <w:bCs/>
          <w:sz w:val="28"/>
          <w:szCs w:val="28"/>
          <w:lang w:val="en-US" w:eastAsia="zh-CN"/>
        </w:rPr>
        <w:t>高级组合式基础护理人</w:t>
      </w:r>
      <w:r>
        <w:rPr>
          <w:rFonts w:hint="eastAsia" w:ascii="宋体" w:hAnsi="宋体" w:cs="宋体"/>
          <w:b/>
          <w:bCs/>
          <w:sz w:val="28"/>
          <w:szCs w:val="28"/>
        </w:rPr>
        <w:t>要求响应情况表</w:t>
      </w:r>
      <w:bookmarkEnd w:id="24"/>
      <w:bookmarkEnd w:id="25"/>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411"/>
        <w:gridCol w:w="2174"/>
      </w:tblGrid>
      <w:tr w14:paraId="6C25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3509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710619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设备名称：高级组合式基础护理人</w:t>
            </w:r>
          </w:p>
        </w:tc>
      </w:tr>
      <w:tr w14:paraId="4216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5B3F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4F6B62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1EE565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A07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0D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0F23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男女生殖器可更换。</w:t>
            </w:r>
          </w:p>
        </w:tc>
        <w:tc>
          <w:tcPr>
            <w:tcW w:w="2174" w:type="dxa"/>
            <w:tcBorders>
              <w:top w:val="single" w:color="auto" w:sz="4" w:space="0"/>
              <w:left w:val="single" w:color="auto" w:sz="4" w:space="0"/>
              <w:right w:val="single" w:color="auto" w:sz="4" w:space="0"/>
            </w:tcBorders>
            <w:shd w:val="clear" w:color="auto" w:fill="auto"/>
            <w:noWrap w:val="0"/>
            <w:vAlign w:val="top"/>
          </w:tcPr>
          <w:p w14:paraId="74490B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A82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F477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411" w:type="dxa"/>
            <w:tcBorders>
              <w:top w:val="single" w:color="auto" w:sz="4" w:space="0"/>
              <w:left w:val="single" w:color="auto" w:sz="4" w:space="0"/>
              <w:right w:val="single" w:color="auto" w:sz="4" w:space="0"/>
            </w:tcBorders>
            <w:shd w:val="clear" w:color="auto" w:fill="auto"/>
            <w:noWrap w:val="0"/>
            <w:vAlign w:val="center"/>
          </w:tcPr>
          <w:p w14:paraId="4DDED3D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ascii="宋体" w:hAnsi="宋体" w:cs="宋体"/>
                <w:color w:val="000000"/>
                <w:kern w:val="2"/>
                <w:sz w:val="21"/>
                <w:szCs w:val="21"/>
                <w:lang w:val="en-US" w:eastAsia="zh-CN" w:bidi="ar-SA"/>
              </w:rPr>
              <w:t>胸腔、腹腔解剖重要器官结构；胸腔、腹腔、腰椎穿刺等。</w:t>
            </w:r>
          </w:p>
        </w:tc>
        <w:tc>
          <w:tcPr>
            <w:tcW w:w="2174" w:type="dxa"/>
            <w:tcBorders>
              <w:left w:val="single" w:color="auto" w:sz="4" w:space="0"/>
              <w:right w:val="single" w:color="auto" w:sz="4" w:space="0"/>
            </w:tcBorders>
            <w:shd w:val="clear" w:color="auto" w:fill="auto"/>
            <w:noWrap w:val="0"/>
            <w:vAlign w:val="top"/>
          </w:tcPr>
          <w:p w14:paraId="47717B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D9A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2FE6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411" w:type="dxa"/>
            <w:tcBorders>
              <w:top w:val="single" w:color="auto" w:sz="4" w:space="0"/>
              <w:left w:val="single" w:color="auto" w:sz="4" w:space="0"/>
              <w:right w:val="single" w:color="auto" w:sz="4" w:space="0"/>
            </w:tcBorders>
            <w:shd w:val="clear" w:color="auto" w:fill="auto"/>
            <w:noWrap w:val="0"/>
            <w:vAlign w:val="center"/>
          </w:tcPr>
          <w:p w14:paraId="169522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适合模拟所有的护理操作。</w:t>
            </w:r>
          </w:p>
        </w:tc>
        <w:tc>
          <w:tcPr>
            <w:tcW w:w="2174" w:type="dxa"/>
            <w:tcBorders>
              <w:left w:val="single" w:color="auto" w:sz="4" w:space="0"/>
              <w:right w:val="single" w:color="auto" w:sz="4" w:space="0"/>
            </w:tcBorders>
            <w:shd w:val="clear" w:color="auto" w:fill="auto"/>
            <w:noWrap w:val="0"/>
            <w:vAlign w:val="top"/>
          </w:tcPr>
          <w:p w14:paraId="2468BD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F3E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CCEB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72C772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1980A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1ABFED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376F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AE9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7FDDBB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7680BF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7D7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4AC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411" w:type="dxa"/>
            <w:tcBorders>
              <w:top w:val="single" w:color="auto" w:sz="4" w:space="0"/>
              <w:left w:val="single" w:color="auto" w:sz="4" w:space="0"/>
              <w:bottom w:val="single" w:color="auto" w:sz="4" w:space="0"/>
              <w:right w:val="single" w:color="auto" w:sz="4" w:space="0"/>
            </w:tcBorders>
            <w:noWrap w:val="0"/>
            <w:vAlign w:val="center"/>
          </w:tcPr>
          <w:p w14:paraId="77C37C1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cs="宋体"/>
                <w:b w:val="0"/>
                <w:bCs w:val="0"/>
                <w:sz w:val="21"/>
                <w:szCs w:val="21"/>
                <w:lang w:val="en-US" w:eastAsia="zh-CN"/>
              </w:rPr>
              <w:t>无</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2C53C1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DB4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0B34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AE92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01C6A4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00A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3868B9">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FAB0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cs="宋体"/>
                <w:color w:val="000000"/>
                <w:kern w:val="2"/>
                <w:sz w:val="21"/>
                <w:szCs w:val="21"/>
                <w:lang w:val="en-US" w:eastAsia="zh-CN" w:bidi="ar-SA"/>
              </w:rPr>
              <w:t>人体全身真人大小模型</w:t>
            </w:r>
          </w:p>
        </w:tc>
        <w:tc>
          <w:tcPr>
            <w:tcW w:w="21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F331EF">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386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B7AD37">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A774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cs="宋体"/>
                <w:kern w:val="0"/>
                <w:szCs w:val="21"/>
                <w:lang w:val="en-US" w:eastAsia="zh-CN"/>
              </w:rPr>
              <w:t>合格证/保修卡、使用说明书</w:t>
            </w:r>
          </w:p>
        </w:tc>
        <w:tc>
          <w:tcPr>
            <w:tcW w:w="21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FB0C1B">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4B24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7B5E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6FB601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21529D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EB7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B493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518DC2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25C096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37F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D72E2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579319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（5）</w:t>
            </w:r>
            <w:r>
              <w:rPr>
                <w:rFonts w:hint="eastAsia" w:ascii="宋体" w:hAnsi="宋体" w:eastAsia="宋体" w:cs="宋体"/>
                <w:color w:val="0000FF"/>
                <w:sz w:val="21"/>
                <w:szCs w:val="21"/>
                <w:highlight w:val="none"/>
              </w:rPr>
              <w:t>年</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71D2B6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8B7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07215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6F032F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0EE044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F20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F75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6ED62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03B223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5CEC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20F6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7A5400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5DB851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2B07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E486117">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402156">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6594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CF592D2">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07512">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FDC52">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6D679">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1AEA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ABD2C7">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3951770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DD8B18A">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A63D362">
            <w:pPr>
              <w:jc w:val="center"/>
              <w:rPr>
                <w:rFonts w:ascii="宋体" w:hAnsi="宋体" w:cs="宋体"/>
                <w:szCs w:val="21"/>
              </w:rPr>
            </w:pPr>
          </w:p>
        </w:tc>
      </w:tr>
      <w:tr w14:paraId="5B93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4D0B5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70C17A3">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C3C2AD5">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6F28C22">
            <w:pPr>
              <w:jc w:val="center"/>
              <w:rPr>
                <w:rFonts w:ascii="宋体" w:hAnsi="宋体" w:cs="宋体"/>
                <w:szCs w:val="21"/>
              </w:rPr>
            </w:pPr>
          </w:p>
        </w:tc>
      </w:tr>
      <w:tr w14:paraId="2DCA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63AACA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FBFF823">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10C1AB3">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4AFDEFB">
            <w:pPr>
              <w:jc w:val="center"/>
              <w:rPr>
                <w:rFonts w:ascii="宋体" w:hAnsi="宋体" w:cs="宋体"/>
                <w:szCs w:val="21"/>
              </w:rPr>
            </w:pPr>
          </w:p>
        </w:tc>
      </w:tr>
      <w:tr w14:paraId="0445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686044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682AA56">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D1684DD">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ABBC641">
            <w:pPr>
              <w:jc w:val="center"/>
              <w:rPr>
                <w:rFonts w:ascii="宋体" w:hAnsi="宋体" w:cs="宋体"/>
                <w:szCs w:val="21"/>
              </w:rPr>
            </w:pPr>
          </w:p>
        </w:tc>
      </w:tr>
      <w:tr w14:paraId="1599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C78D42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61A7C3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3A7BF1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A802F2D">
            <w:pPr>
              <w:jc w:val="center"/>
              <w:rPr>
                <w:rFonts w:ascii="宋体" w:hAnsi="宋体" w:cs="宋体"/>
                <w:szCs w:val="21"/>
              </w:rPr>
            </w:pPr>
          </w:p>
        </w:tc>
      </w:tr>
      <w:tr w14:paraId="1952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F6BFD5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4CDD699">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D9CD9EA">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56F8C3B">
            <w:pPr>
              <w:jc w:val="center"/>
              <w:rPr>
                <w:rFonts w:ascii="宋体" w:hAnsi="宋体" w:cs="宋体"/>
                <w:szCs w:val="21"/>
              </w:rPr>
            </w:pPr>
          </w:p>
        </w:tc>
      </w:tr>
      <w:tr w14:paraId="19BF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B4AB4BE">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0E236A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D78651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6D48B06">
            <w:pPr>
              <w:jc w:val="center"/>
              <w:rPr>
                <w:rFonts w:ascii="宋体" w:hAnsi="宋体" w:cs="宋体"/>
                <w:szCs w:val="21"/>
              </w:rPr>
            </w:pPr>
          </w:p>
        </w:tc>
      </w:tr>
      <w:tr w14:paraId="3895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44063D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9757E5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B43CEEA">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C109316">
            <w:pPr>
              <w:jc w:val="center"/>
              <w:rPr>
                <w:rFonts w:ascii="宋体" w:hAnsi="宋体" w:cs="宋体"/>
                <w:szCs w:val="21"/>
              </w:rPr>
            </w:pPr>
          </w:p>
        </w:tc>
      </w:tr>
    </w:tbl>
    <w:p w14:paraId="782059A7">
      <w:pPr>
        <w:rPr>
          <w:rFonts w:ascii="宋体" w:hAnsi="宋体"/>
        </w:rPr>
      </w:pPr>
    </w:p>
    <w:p w14:paraId="3EE78408">
      <w:pPr>
        <w:numPr>
          <w:ilvl w:val="0"/>
          <w:numId w:val="0"/>
        </w:numPr>
        <w:outlineLvl w:val="0"/>
        <w:rPr>
          <w:rFonts w:hint="default" w:ascii="宋体" w:hAnsi="宋体" w:cs="宋体"/>
          <w:b/>
          <w:bCs/>
          <w:color w:val="FF0000"/>
          <w:sz w:val="24"/>
          <w:lang w:val="en-US" w:eastAsia="zh-CN"/>
        </w:rPr>
      </w:pPr>
      <w:bookmarkStart w:id="26" w:name="_Toc22763"/>
      <w:bookmarkStart w:id="27" w:name="_Toc29655"/>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26"/>
      <w:bookmarkEnd w:id="27"/>
    </w:p>
    <w:p w14:paraId="32F8C811">
      <w:pPr>
        <w:numPr>
          <w:ilvl w:val="0"/>
          <w:numId w:val="0"/>
        </w:numPr>
        <w:outlineLvl w:val="0"/>
        <w:rPr>
          <w:rFonts w:hint="eastAsia" w:ascii="宋体" w:hAnsi="宋体" w:cs="宋体"/>
          <w:b/>
          <w:bCs/>
          <w:color w:val="FF0000"/>
          <w:sz w:val="24"/>
          <w:lang w:val="en-US" w:eastAsia="zh-CN"/>
        </w:rPr>
      </w:pPr>
    </w:p>
    <w:p w14:paraId="20957F19">
      <w:pPr>
        <w:numPr>
          <w:ilvl w:val="0"/>
          <w:numId w:val="0"/>
        </w:numPr>
        <w:outlineLvl w:val="0"/>
        <w:rPr>
          <w:rFonts w:hint="eastAsia" w:ascii="宋体" w:hAnsi="宋体" w:cs="宋体"/>
          <w:b/>
          <w:bCs/>
          <w:color w:val="FF0000"/>
          <w:sz w:val="24"/>
          <w:lang w:val="en-US" w:eastAsia="zh-CN"/>
        </w:rPr>
      </w:pPr>
    </w:p>
    <w:p w14:paraId="563E2101">
      <w:pPr>
        <w:numPr>
          <w:ilvl w:val="0"/>
          <w:numId w:val="0"/>
        </w:numPr>
        <w:outlineLvl w:val="0"/>
        <w:rPr>
          <w:rFonts w:hint="default" w:ascii="宋体" w:hAnsi="宋体" w:cs="宋体"/>
          <w:b/>
          <w:bCs/>
          <w:color w:val="FF0000"/>
          <w:sz w:val="24"/>
          <w:lang w:val="en-US" w:eastAsia="zh-CN"/>
        </w:rPr>
      </w:pPr>
    </w:p>
    <w:p w14:paraId="0C97A137">
      <w:pPr>
        <w:numPr>
          <w:ilvl w:val="0"/>
          <w:numId w:val="0"/>
        </w:numPr>
        <w:rPr>
          <w:rFonts w:hint="eastAsia" w:ascii="宋体" w:hAnsi="宋体" w:cs="宋体"/>
          <w:sz w:val="24"/>
          <w:lang w:val="en-US" w:eastAsia="zh-CN"/>
        </w:rPr>
      </w:pPr>
      <w:r>
        <w:rPr>
          <w:rFonts w:hint="eastAsia" w:ascii="宋体" w:hAnsi="宋体" w:cs="宋体"/>
          <w:sz w:val="24"/>
          <w:lang w:val="en-US" w:eastAsia="zh-CN"/>
        </w:rPr>
        <w:t xml:space="preserve">             </w:t>
      </w:r>
    </w:p>
    <w:p w14:paraId="43EC3F3D">
      <w:pPr>
        <w:numPr>
          <w:ilvl w:val="0"/>
          <w:numId w:val="0"/>
        </w:numPr>
        <w:rPr>
          <w:rFonts w:hint="eastAsia" w:ascii="宋体" w:hAnsi="宋体" w:cs="宋体"/>
          <w:sz w:val="24"/>
          <w:lang w:val="en-US" w:eastAsia="zh-CN"/>
        </w:rPr>
      </w:pPr>
    </w:p>
    <w:p w14:paraId="098C4CD4">
      <w:pPr>
        <w:numPr>
          <w:ilvl w:val="0"/>
          <w:numId w:val="0"/>
        </w:numPr>
        <w:rPr>
          <w:rFonts w:hint="eastAsia" w:ascii="宋体" w:hAnsi="宋体" w:cs="宋体"/>
          <w:sz w:val="24"/>
          <w:lang w:val="en-US" w:eastAsia="zh-CN"/>
        </w:rPr>
      </w:pPr>
    </w:p>
    <w:p w14:paraId="2C6E3C7B">
      <w:pPr>
        <w:numPr>
          <w:ilvl w:val="0"/>
          <w:numId w:val="0"/>
        </w:numPr>
        <w:rPr>
          <w:rFonts w:hint="default" w:ascii="宋体" w:hAnsi="宋体" w:cs="宋体"/>
          <w:sz w:val="24"/>
          <w:lang w:val="en-US" w:eastAsia="zh-CN"/>
        </w:rPr>
      </w:pPr>
    </w:p>
    <w:p w14:paraId="78CD743D">
      <w:pPr>
        <w:numPr>
          <w:ilvl w:val="0"/>
          <w:numId w:val="0"/>
        </w:numPr>
        <w:outlineLvl w:val="0"/>
        <w:rPr>
          <w:rFonts w:hint="default" w:ascii="宋体" w:hAnsi="宋体" w:cs="宋体"/>
          <w:b/>
          <w:bCs/>
          <w:color w:val="FF0000"/>
          <w:sz w:val="24"/>
          <w:lang w:val="en-US" w:eastAsia="zh-CN"/>
        </w:rPr>
      </w:pPr>
    </w:p>
    <w:p w14:paraId="10227DAB">
      <w:pPr>
        <w:numPr>
          <w:ilvl w:val="0"/>
          <w:numId w:val="0"/>
        </w:numPr>
        <w:rPr>
          <w:rFonts w:hint="eastAsia" w:ascii="宋体" w:hAnsi="宋体" w:cs="宋体"/>
          <w:sz w:val="24"/>
          <w:lang w:val="en-US" w:eastAsia="zh-CN"/>
        </w:rPr>
      </w:pPr>
      <w:r>
        <w:rPr>
          <w:rFonts w:hint="eastAsia" w:ascii="宋体" w:hAnsi="宋体" w:cs="宋体"/>
          <w:sz w:val="24"/>
          <w:lang w:val="en-US" w:eastAsia="zh-CN"/>
        </w:rPr>
        <w:t xml:space="preserve">             </w:t>
      </w:r>
    </w:p>
    <w:p w14:paraId="7CCB17D4">
      <w:pPr>
        <w:numPr>
          <w:ilvl w:val="0"/>
          <w:numId w:val="0"/>
        </w:numPr>
        <w:rPr>
          <w:rFonts w:hint="eastAsia" w:ascii="宋体" w:hAnsi="宋体" w:cs="宋体"/>
          <w:sz w:val="24"/>
          <w:lang w:val="en-US" w:eastAsia="zh-CN"/>
        </w:rPr>
      </w:pPr>
    </w:p>
    <w:p w14:paraId="1217FFCD">
      <w:pPr>
        <w:numPr>
          <w:ilvl w:val="0"/>
          <w:numId w:val="0"/>
        </w:numPr>
        <w:rPr>
          <w:rFonts w:hint="eastAsia" w:ascii="宋体" w:hAnsi="宋体" w:cs="宋体"/>
          <w:sz w:val="24"/>
          <w:lang w:val="en-US" w:eastAsia="zh-CN"/>
        </w:rPr>
      </w:pPr>
    </w:p>
    <w:p w14:paraId="7E6B2A9B">
      <w:pPr>
        <w:numPr>
          <w:ilvl w:val="0"/>
          <w:numId w:val="0"/>
        </w:numPr>
        <w:rPr>
          <w:rFonts w:hint="default" w:ascii="宋体" w:hAnsi="宋体" w:cs="宋体"/>
          <w:sz w:val="24"/>
          <w:lang w:val="en-US" w:eastAsia="zh-CN"/>
        </w:rPr>
      </w:pPr>
    </w:p>
    <w:p w14:paraId="205202AC">
      <w:pPr>
        <w:rPr>
          <w:rFonts w:hint="eastAsia" w:ascii="黑体" w:hAnsi="黑体" w:eastAsia="黑体"/>
          <w:b/>
          <w:sz w:val="36"/>
          <w:szCs w:val="36"/>
          <w:lang w:val="en-US" w:eastAsia="zh-CN"/>
        </w:rPr>
      </w:pPr>
    </w:p>
    <w:p w14:paraId="3BD6006F">
      <w:pPr>
        <w:outlineLvl w:val="0"/>
        <w:rPr>
          <w:rFonts w:hint="eastAsia" w:ascii="黑体" w:hAnsi="黑体" w:eastAsia="黑体"/>
          <w:b/>
          <w:sz w:val="36"/>
          <w:szCs w:val="36"/>
          <w:lang w:val="en-US" w:eastAsia="zh-CN"/>
        </w:rPr>
      </w:pPr>
      <w:bookmarkStart w:id="28" w:name="_Toc12551"/>
    </w:p>
    <w:p w14:paraId="5B321D35">
      <w:pPr>
        <w:outlineLvl w:val="0"/>
        <w:rPr>
          <w:rFonts w:hint="eastAsia" w:ascii="黑体" w:hAnsi="黑体" w:eastAsia="黑体"/>
          <w:b/>
          <w:sz w:val="36"/>
          <w:szCs w:val="36"/>
          <w:lang w:val="en-US" w:eastAsia="zh-CN"/>
        </w:rPr>
      </w:pPr>
    </w:p>
    <w:p w14:paraId="1A210E6C">
      <w:pPr>
        <w:outlineLvl w:val="0"/>
        <w:rPr>
          <w:rFonts w:hint="eastAsia" w:ascii="黑体" w:hAnsi="黑体" w:eastAsia="黑体"/>
          <w:b/>
          <w:sz w:val="36"/>
          <w:szCs w:val="36"/>
          <w:lang w:val="en-US" w:eastAsia="zh-CN"/>
        </w:rPr>
      </w:pPr>
    </w:p>
    <w:p w14:paraId="6F3201A5">
      <w:pPr>
        <w:outlineLvl w:val="0"/>
        <w:rPr>
          <w:rFonts w:hint="eastAsia" w:ascii="黑体" w:hAnsi="黑体" w:eastAsia="黑体"/>
          <w:b/>
          <w:sz w:val="36"/>
          <w:szCs w:val="36"/>
          <w:lang w:val="en-US" w:eastAsia="zh-CN"/>
        </w:rPr>
      </w:pPr>
    </w:p>
    <w:p w14:paraId="40399DD7">
      <w:pPr>
        <w:outlineLvl w:val="0"/>
        <w:rPr>
          <w:rFonts w:hint="eastAsia" w:ascii="黑体" w:hAnsi="黑体" w:eastAsia="黑体"/>
          <w:b/>
          <w:sz w:val="36"/>
          <w:szCs w:val="36"/>
          <w:lang w:val="en-US" w:eastAsia="zh-CN"/>
        </w:rPr>
      </w:pPr>
    </w:p>
    <w:p w14:paraId="7FF47E29">
      <w:pPr>
        <w:spacing w:line="360" w:lineRule="auto"/>
        <w:jc w:val="center"/>
        <w:outlineLvl w:val="0"/>
        <w:rPr>
          <w:rFonts w:hint="eastAsia" w:ascii="宋体" w:hAnsi="宋体" w:cs="宋体"/>
          <w:b/>
          <w:bCs/>
          <w:sz w:val="28"/>
          <w:szCs w:val="28"/>
        </w:rPr>
      </w:pPr>
      <w:bookmarkStart w:id="29" w:name="_Toc10019"/>
      <w:bookmarkStart w:id="30" w:name="_Toc8111"/>
      <w:r>
        <w:rPr>
          <w:rFonts w:hint="eastAsia" w:ascii="宋体" w:hAnsi="宋体" w:cs="宋体"/>
          <w:b/>
          <w:bCs/>
          <w:sz w:val="28"/>
          <w:szCs w:val="28"/>
          <w:lang w:val="en-US" w:eastAsia="zh-CN"/>
        </w:rPr>
        <w:t>训练用阶梯(双向)设备功能</w:t>
      </w:r>
      <w:r>
        <w:rPr>
          <w:rFonts w:hint="eastAsia" w:ascii="宋体" w:hAnsi="宋体" w:cs="宋体"/>
          <w:b/>
          <w:bCs/>
          <w:sz w:val="28"/>
          <w:szCs w:val="28"/>
        </w:rPr>
        <w:t>要求响应情况表</w:t>
      </w:r>
      <w:bookmarkEnd w:id="29"/>
      <w:bookmarkEnd w:id="30"/>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3926"/>
        <w:gridCol w:w="3659"/>
      </w:tblGrid>
      <w:tr w14:paraId="2A0A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C8966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391A98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设备名称：训练用阶梯(双向)</w:t>
            </w:r>
          </w:p>
        </w:tc>
      </w:tr>
      <w:tr w14:paraId="58BF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3F47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CF374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0F6687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B74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FE60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3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8893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lang w:val="en-US" w:eastAsia="zh-CN"/>
              </w:rPr>
              <w:t>额定负载：135kg。</w:t>
            </w:r>
          </w:p>
        </w:tc>
        <w:tc>
          <w:tcPr>
            <w:tcW w:w="3659" w:type="dxa"/>
            <w:tcBorders>
              <w:top w:val="single" w:color="auto" w:sz="4" w:space="0"/>
              <w:left w:val="single" w:color="auto" w:sz="4" w:space="0"/>
              <w:right w:val="single" w:color="auto" w:sz="4" w:space="0"/>
            </w:tcBorders>
            <w:shd w:val="clear" w:color="auto" w:fill="auto"/>
            <w:noWrap w:val="0"/>
            <w:vAlign w:val="top"/>
          </w:tcPr>
          <w:p w14:paraId="3C4CB8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016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A9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3926" w:type="dxa"/>
            <w:tcBorders>
              <w:top w:val="single" w:color="auto" w:sz="4" w:space="0"/>
              <w:left w:val="single" w:color="auto" w:sz="4" w:space="0"/>
              <w:right w:val="single" w:color="auto" w:sz="4" w:space="0"/>
            </w:tcBorders>
            <w:shd w:val="clear" w:color="auto" w:fill="auto"/>
            <w:noWrap w:val="0"/>
            <w:vAlign w:val="center"/>
          </w:tcPr>
          <w:p w14:paraId="7B9BFEA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ascii="宋体" w:hAnsi="宋体" w:cs="宋体"/>
                <w:color w:val="000000"/>
                <w:kern w:val="2"/>
                <w:sz w:val="21"/>
                <w:szCs w:val="21"/>
                <w:lang w:val="en-US" w:eastAsia="zh-CN" w:bidi="ar-SA"/>
              </w:rPr>
              <w:t>带扶手双向阶梯。</w:t>
            </w:r>
          </w:p>
        </w:tc>
        <w:tc>
          <w:tcPr>
            <w:tcW w:w="3659" w:type="dxa"/>
            <w:tcBorders>
              <w:left w:val="single" w:color="auto" w:sz="4" w:space="0"/>
              <w:right w:val="single" w:color="auto" w:sz="4" w:space="0"/>
            </w:tcBorders>
            <w:shd w:val="clear" w:color="auto" w:fill="auto"/>
            <w:noWrap w:val="0"/>
            <w:vAlign w:val="top"/>
          </w:tcPr>
          <w:p w14:paraId="253C8B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6B2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2640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3DF9C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5635E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FDDA2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44EE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9558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8CE84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386B25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2A5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0F60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14944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2AFED3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8B6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DFDB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3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CD9F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5C2A8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2A9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D3FED6">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3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FFB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无</w:t>
            </w:r>
          </w:p>
        </w:tc>
        <w:tc>
          <w:tcPr>
            <w:tcW w:w="3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2AEE63">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2162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FF8B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D6C2C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91B31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A8F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E92F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52DCE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3CAD0D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380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23F54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965D8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6AC07E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F34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1172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EF560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20FF1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CE8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DC523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A4228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C897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66C9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1C6C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06E6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4C3CA5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63AA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B8D95DB">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CE9E0B">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DF2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16E8D2">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66B9B">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D6DDB">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1D9DB">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3D7A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64E8472">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3D160EC9">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4BAA7D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79AD7B5">
            <w:pPr>
              <w:jc w:val="center"/>
              <w:rPr>
                <w:rFonts w:ascii="宋体" w:hAnsi="宋体" w:cs="宋体"/>
                <w:szCs w:val="21"/>
              </w:rPr>
            </w:pPr>
          </w:p>
        </w:tc>
      </w:tr>
      <w:tr w14:paraId="481F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19D5BE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08AC8C8">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8971A92">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A18EB82">
            <w:pPr>
              <w:jc w:val="center"/>
              <w:rPr>
                <w:rFonts w:ascii="宋体" w:hAnsi="宋体" w:cs="宋体"/>
                <w:szCs w:val="21"/>
              </w:rPr>
            </w:pPr>
          </w:p>
        </w:tc>
      </w:tr>
      <w:tr w14:paraId="0DB4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38DAB7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A1A09F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3EAC16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EA6F58F">
            <w:pPr>
              <w:jc w:val="center"/>
              <w:rPr>
                <w:rFonts w:ascii="宋体" w:hAnsi="宋体" w:cs="宋体"/>
                <w:szCs w:val="21"/>
              </w:rPr>
            </w:pPr>
          </w:p>
        </w:tc>
      </w:tr>
      <w:tr w14:paraId="36CE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66407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0DEDBE8">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00F7041">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27E8D17">
            <w:pPr>
              <w:jc w:val="center"/>
              <w:rPr>
                <w:rFonts w:ascii="宋体" w:hAnsi="宋体" w:cs="宋体"/>
                <w:szCs w:val="21"/>
              </w:rPr>
            </w:pPr>
          </w:p>
        </w:tc>
      </w:tr>
      <w:tr w14:paraId="52CF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ADB067">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F76819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D262FD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63C50AD">
            <w:pPr>
              <w:jc w:val="center"/>
              <w:rPr>
                <w:rFonts w:ascii="宋体" w:hAnsi="宋体" w:cs="宋体"/>
                <w:szCs w:val="21"/>
              </w:rPr>
            </w:pPr>
          </w:p>
        </w:tc>
      </w:tr>
      <w:tr w14:paraId="1874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23F33F1">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80BE08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ADB034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F038FD8">
            <w:pPr>
              <w:jc w:val="center"/>
              <w:rPr>
                <w:rFonts w:ascii="宋体" w:hAnsi="宋体" w:cs="宋体"/>
                <w:szCs w:val="21"/>
              </w:rPr>
            </w:pPr>
          </w:p>
        </w:tc>
      </w:tr>
    </w:tbl>
    <w:p w14:paraId="01F30B5C">
      <w:pPr>
        <w:rPr>
          <w:rFonts w:ascii="宋体" w:hAnsi="宋体"/>
        </w:rPr>
      </w:pPr>
    </w:p>
    <w:p w14:paraId="3287D2B1">
      <w:pPr>
        <w:outlineLvl w:val="0"/>
        <w:rPr>
          <w:rFonts w:hint="eastAsia" w:ascii="宋体" w:hAnsi="宋体" w:cs="宋体"/>
          <w:b/>
          <w:bCs/>
          <w:color w:val="FF0000"/>
          <w:sz w:val="24"/>
          <w:lang w:val="en-US" w:eastAsia="zh-CN"/>
        </w:rPr>
      </w:pPr>
      <w:bookmarkStart w:id="31" w:name="_Toc32430"/>
      <w:bookmarkStart w:id="32" w:name="_Toc20468"/>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31"/>
      <w:bookmarkEnd w:id="32"/>
    </w:p>
    <w:p w14:paraId="0AF32C88">
      <w:pPr>
        <w:outlineLvl w:val="0"/>
        <w:rPr>
          <w:rFonts w:hint="eastAsia" w:ascii="宋体" w:hAnsi="宋体" w:cs="宋体"/>
          <w:b/>
          <w:bCs/>
          <w:color w:val="FF0000"/>
          <w:sz w:val="24"/>
          <w:lang w:val="en-US" w:eastAsia="zh-CN"/>
        </w:rPr>
      </w:pPr>
    </w:p>
    <w:p w14:paraId="62A7245B">
      <w:pPr>
        <w:outlineLvl w:val="0"/>
        <w:rPr>
          <w:rFonts w:hint="eastAsia" w:ascii="黑体" w:hAnsi="黑体" w:eastAsia="黑体"/>
          <w:b/>
          <w:sz w:val="36"/>
          <w:szCs w:val="36"/>
          <w:lang w:val="en-US" w:eastAsia="zh-CN"/>
        </w:rPr>
      </w:pPr>
    </w:p>
    <w:p w14:paraId="0D6850F0">
      <w:pPr>
        <w:spacing w:line="360" w:lineRule="auto"/>
        <w:jc w:val="center"/>
        <w:outlineLvl w:val="0"/>
        <w:rPr>
          <w:rFonts w:hint="eastAsia" w:ascii="宋体" w:hAnsi="宋体" w:cs="宋体"/>
          <w:b/>
          <w:bCs/>
          <w:sz w:val="21"/>
          <w:szCs w:val="21"/>
          <w:lang w:val="en-US" w:eastAsia="zh-CN"/>
        </w:rPr>
      </w:pPr>
    </w:p>
    <w:p w14:paraId="22404236">
      <w:pPr>
        <w:spacing w:line="360" w:lineRule="auto"/>
        <w:jc w:val="center"/>
        <w:outlineLvl w:val="0"/>
        <w:rPr>
          <w:rFonts w:hint="eastAsia" w:ascii="宋体" w:hAnsi="宋体" w:cs="宋体"/>
          <w:b/>
          <w:bCs/>
          <w:sz w:val="21"/>
          <w:szCs w:val="21"/>
          <w:lang w:val="en-US" w:eastAsia="zh-CN"/>
        </w:rPr>
      </w:pPr>
    </w:p>
    <w:p w14:paraId="28B57573">
      <w:pPr>
        <w:spacing w:line="360" w:lineRule="auto"/>
        <w:jc w:val="center"/>
        <w:outlineLvl w:val="0"/>
        <w:rPr>
          <w:rFonts w:hint="eastAsia" w:ascii="宋体" w:hAnsi="宋体" w:cs="宋体"/>
          <w:b/>
          <w:bCs/>
          <w:sz w:val="21"/>
          <w:szCs w:val="21"/>
          <w:lang w:val="en-US" w:eastAsia="zh-CN"/>
        </w:rPr>
      </w:pPr>
    </w:p>
    <w:p w14:paraId="14E17BF1">
      <w:pPr>
        <w:spacing w:line="360" w:lineRule="auto"/>
        <w:jc w:val="center"/>
        <w:outlineLvl w:val="0"/>
        <w:rPr>
          <w:rFonts w:hint="eastAsia" w:ascii="宋体" w:hAnsi="宋体" w:cs="宋体"/>
          <w:b/>
          <w:bCs/>
          <w:sz w:val="21"/>
          <w:szCs w:val="21"/>
          <w:lang w:val="en-US" w:eastAsia="zh-CN"/>
        </w:rPr>
      </w:pPr>
    </w:p>
    <w:p w14:paraId="3385627B">
      <w:pPr>
        <w:spacing w:line="360" w:lineRule="auto"/>
        <w:jc w:val="center"/>
        <w:outlineLvl w:val="0"/>
        <w:rPr>
          <w:rFonts w:hint="eastAsia" w:ascii="宋体" w:hAnsi="宋体" w:cs="宋体"/>
          <w:b/>
          <w:bCs/>
          <w:sz w:val="21"/>
          <w:szCs w:val="21"/>
          <w:lang w:val="en-US" w:eastAsia="zh-CN"/>
        </w:rPr>
      </w:pPr>
    </w:p>
    <w:p w14:paraId="53304429">
      <w:pPr>
        <w:spacing w:line="360" w:lineRule="auto"/>
        <w:jc w:val="center"/>
        <w:outlineLvl w:val="0"/>
        <w:rPr>
          <w:rFonts w:hint="eastAsia" w:ascii="宋体" w:hAnsi="宋体" w:cs="宋体"/>
          <w:b/>
          <w:bCs/>
          <w:sz w:val="21"/>
          <w:szCs w:val="21"/>
          <w:lang w:val="en-US" w:eastAsia="zh-CN"/>
        </w:rPr>
      </w:pPr>
    </w:p>
    <w:p w14:paraId="1F99CEEB">
      <w:pPr>
        <w:spacing w:line="360" w:lineRule="auto"/>
        <w:jc w:val="center"/>
        <w:outlineLvl w:val="0"/>
        <w:rPr>
          <w:rFonts w:hint="eastAsia" w:ascii="宋体" w:hAnsi="宋体" w:cs="宋体"/>
          <w:b/>
          <w:bCs/>
          <w:sz w:val="21"/>
          <w:szCs w:val="21"/>
          <w:lang w:val="en-US" w:eastAsia="zh-CN"/>
        </w:rPr>
      </w:pPr>
    </w:p>
    <w:p w14:paraId="10B7BDC5">
      <w:pPr>
        <w:spacing w:line="360" w:lineRule="auto"/>
        <w:jc w:val="center"/>
        <w:outlineLvl w:val="0"/>
        <w:rPr>
          <w:rFonts w:hint="eastAsia" w:ascii="宋体" w:hAnsi="宋体" w:cs="宋体"/>
          <w:b/>
          <w:bCs/>
          <w:sz w:val="21"/>
          <w:szCs w:val="21"/>
          <w:lang w:val="en-US" w:eastAsia="zh-CN"/>
        </w:rPr>
      </w:pPr>
    </w:p>
    <w:p w14:paraId="39521F1B">
      <w:pPr>
        <w:spacing w:line="360" w:lineRule="auto"/>
        <w:jc w:val="center"/>
        <w:outlineLvl w:val="0"/>
        <w:rPr>
          <w:rFonts w:hint="eastAsia" w:ascii="宋体" w:hAnsi="宋体" w:cs="宋体"/>
          <w:b/>
          <w:bCs/>
          <w:sz w:val="21"/>
          <w:szCs w:val="21"/>
          <w:lang w:val="en-US" w:eastAsia="zh-CN"/>
        </w:rPr>
      </w:pPr>
    </w:p>
    <w:p w14:paraId="45F4189C">
      <w:pPr>
        <w:spacing w:line="360" w:lineRule="auto"/>
        <w:jc w:val="center"/>
        <w:outlineLvl w:val="0"/>
        <w:rPr>
          <w:rFonts w:hint="eastAsia" w:ascii="宋体" w:hAnsi="宋体" w:cs="宋体"/>
          <w:b/>
          <w:bCs/>
          <w:sz w:val="21"/>
          <w:szCs w:val="21"/>
          <w:lang w:val="en-US" w:eastAsia="zh-CN"/>
        </w:rPr>
      </w:pPr>
    </w:p>
    <w:p w14:paraId="081456B6">
      <w:pPr>
        <w:spacing w:line="360" w:lineRule="auto"/>
        <w:jc w:val="center"/>
        <w:outlineLvl w:val="0"/>
        <w:rPr>
          <w:rFonts w:hint="eastAsia" w:ascii="宋体" w:hAnsi="宋体" w:cs="宋体"/>
          <w:b/>
          <w:bCs/>
          <w:sz w:val="21"/>
          <w:szCs w:val="21"/>
          <w:lang w:val="en-US" w:eastAsia="zh-CN"/>
        </w:rPr>
      </w:pPr>
    </w:p>
    <w:p w14:paraId="0FF18CCB">
      <w:pPr>
        <w:spacing w:line="360" w:lineRule="auto"/>
        <w:jc w:val="center"/>
        <w:outlineLvl w:val="0"/>
        <w:rPr>
          <w:rFonts w:hint="eastAsia" w:ascii="宋体" w:hAnsi="宋体" w:cs="宋体"/>
          <w:b/>
          <w:bCs/>
          <w:sz w:val="21"/>
          <w:szCs w:val="21"/>
          <w:lang w:val="en-US" w:eastAsia="zh-CN"/>
        </w:rPr>
      </w:pPr>
    </w:p>
    <w:p w14:paraId="10E9FC9C">
      <w:pPr>
        <w:spacing w:line="360" w:lineRule="auto"/>
        <w:jc w:val="center"/>
        <w:outlineLvl w:val="0"/>
        <w:rPr>
          <w:rFonts w:hint="eastAsia" w:ascii="宋体" w:hAnsi="宋体" w:cs="宋体"/>
          <w:b/>
          <w:bCs/>
          <w:sz w:val="21"/>
          <w:szCs w:val="21"/>
          <w:lang w:val="en-US" w:eastAsia="zh-CN"/>
        </w:rPr>
      </w:pPr>
    </w:p>
    <w:p w14:paraId="0379CFF5">
      <w:pPr>
        <w:spacing w:line="360" w:lineRule="auto"/>
        <w:jc w:val="center"/>
        <w:outlineLvl w:val="0"/>
        <w:rPr>
          <w:rFonts w:hint="eastAsia" w:ascii="宋体" w:hAnsi="宋体" w:cs="宋体"/>
          <w:b/>
          <w:bCs/>
          <w:sz w:val="21"/>
          <w:szCs w:val="21"/>
          <w:lang w:val="en-US" w:eastAsia="zh-CN"/>
        </w:rPr>
      </w:pPr>
    </w:p>
    <w:p w14:paraId="0BC27139">
      <w:pPr>
        <w:spacing w:line="360" w:lineRule="auto"/>
        <w:jc w:val="center"/>
        <w:outlineLvl w:val="0"/>
        <w:rPr>
          <w:rFonts w:hint="eastAsia" w:ascii="宋体" w:hAnsi="宋体" w:cs="宋体"/>
          <w:b/>
          <w:bCs/>
          <w:sz w:val="21"/>
          <w:szCs w:val="21"/>
          <w:lang w:val="en-US" w:eastAsia="zh-CN"/>
        </w:rPr>
      </w:pPr>
    </w:p>
    <w:p w14:paraId="261AC833">
      <w:pPr>
        <w:spacing w:line="360" w:lineRule="auto"/>
        <w:jc w:val="center"/>
        <w:outlineLvl w:val="0"/>
        <w:rPr>
          <w:rFonts w:hint="eastAsia" w:ascii="宋体" w:hAnsi="宋体" w:cs="宋体"/>
          <w:b/>
          <w:bCs/>
          <w:sz w:val="21"/>
          <w:szCs w:val="21"/>
          <w:lang w:val="en-US" w:eastAsia="zh-CN"/>
        </w:rPr>
      </w:pPr>
    </w:p>
    <w:p w14:paraId="0CA9126A">
      <w:pPr>
        <w:spacing w:line="360" w:lineRule="auto"/>
        <w:jc w:val="center"/>
        <w:outlineLvl w:val="0"/>
        <w:rPr>
          <w:rFonts w:hint="eastAsia" w:ascii="宋体" w:hAnsi="宋体" w:cs="宋体"/>
          <w:b/>
          <w:bCs/>
          <w:sz w:val="21"/>
          <w:szCs w:val="21"/>
          <w:lang w:val="en-US" w:eastAsia="zh-CN"/>
        </w:rPr>
      </w:pPr>
    </w:p>
    <w:p w14:paraId="7F705B2C">
      <w:pPr>
        <w:spacing w:line="240" w:lineRule="auto"/>
        <w:jc w:val="left"/>
        <w:outlineLvl w:val="9"/>
        <w:rPr>
          <w:rFonts w:hint="eastAsia" w:ascii="宋体" w:hAnsi="宋体" w:cs="宋体"/>
          <w:b/>
          <w:bCs/>
          <w:sz w:val="28"/>
          <w:szCs w:val="28"/>
          <w:lang w:val="en-US" w:eastAsia="zh-CN"/>
        </w:rPr>
      </w:pPr>
      <w:r>
        <w:rPr>
          <w:rFonts w:hint="eastAsia" w:ascii="宋体" w:hAnsi="宋体" w:cs="宋体"/>
          <w:b/>
          <w:bCs/>
          <w:sz w:val="28"/>
          <w:szCs w:val="28"/>
          <w:lang w:val="en-US" w:eastAsia="zh-CN"/>
        </w:rPr>
        <w:br w:type="page"/>
      </w:r>
    </w:p>
    <w:p w14:paraId="655F6E66">
      <w:pPr>
        <w:spacing w:line="360" w:lineRule="auto"/>
        <w:jc w:val="center"/>
        <w:outlineLvl w:val="0"/>
        <w:rPr>
          <w:rFonts w:hint="eastAsia" w:ascii="宋体" w:hAnsi="宋体" w:cs="宋体"/>
          <w:b/>
          <w:bCs/>
          <w:sz w:val="28"/>
          <w:szCs w:val="28"/>
        </w:rPr>
      </w:pPr>
      <w:bookmarkStart w:id="33" w:name="_Toc8977"/>
      <w:bookmarkStart w:id="34" w:name="_Toc5447"/>
      <w:r>
        <w:rPr>
          <w:rFonts w:hint="eastAsia" w:ascii="宋体" w:hAnsi="宋体" w:cs="宋体"/>
          <w:b/>
          <w:bCs/>
          <w:sz w:val="28"/>
          <w:szCs w:val="28"/>
          <w:lang w:val="en-US" w:eastAsia="zh-CN"/>
        </w:rPr>
        <w:t>成人平衡木设备功能</w:t>
      </w:r>
      <w:r>
        <w:rPr>
          <w:rFonts w:hint="eastAsia" w:ascii="宋体" w:hAnsi="宋体" w:cs="宋体"/>
          <w:b/>
          <w:bCs/>
          <w:sz w:val="28"/>
          <w:szCs w:val="28"/>
        </w:rPr>
        <w:t>要求响应情况表</w:t>
      </w:r>
      <w:bookmarkEnd w:id="33"/>
      <w:bookmarkEnd w:id="34"/>
    </w:p>
    <w:tbl>
      <w:tblPr>
        <w:tblStyle w:val="11"/>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5657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2BA0FC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2524C2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成人平衡木</w:t>
            </w:r>
          </w:p>
        </w:tc>
      </w:tr>
      <w:tr w14:paraId="0727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0FE544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5C21B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3BDD7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19F5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60BD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B1DC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ascii="宋体" w:hAnsi="宋体" w:eastAsia="宋体" w:cs="宋体"/>
                <w:color w:val="000000"/>
                <w:kern w:val="2"/>
                <w:sz w:val="21"/>
                <w:szCs w:val="21"/>
                <w:lang w:val="en-US" w:eastAsia="zh-CN" w:bidi="ar-SA"/>
              </w:rPr>
              <w:t xml:space="preserve"> </w:t>
            </w:r>
            <w:r>
              <w:rPr>
                <w:rFonts w:hint="eastAsia" w:ascii="宋体" w:hAnsi="宋体" w:eastAsia="宋体" w:cs="宋体"/>
                <w:i w:val="0"/>
                <w:iCs w:val="0"/>
                <w:color w:val="000000"/>
                <w:kern w:val="0"/>
                <w:sz w:val="22"/>
                <w:szCs w:val="22"/>
                <w:u w:val="none"/>
                <w:lang w:val="en-US" w:eastAsia="zh-CN" w:bidi="ar"/>
              </w:rPr>
              <w:t>最大承载质量为：135kg。</w:t>
            </w:r>
          </w:p>
        </w:tc>
        <w:tc>
          <w:tcPr>
            <w:tcW w:w="2549" w:type="dxa"/>
            <w:tcBorders>
              <w:top w:val="single" w:color="auto" w:sz="4" w:space="0"/>
              <w:left w:val="single" w:color="auto" w:sz="4" w:space="0"/>
              <w:right w:val="single" w:color="auto" w:sz="4" w:space="0"/>
            </w:tcBorders>
            <w:shd w:val="clear" w:color="auto" w:fill="auto"/>
            <w:noWrap w:val="0"/>
            <w:vAlign w:val="top"/>
          </w:tcPr>
          <w:p w14:paraId="7386DF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356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D070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5881C6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ascii="宋体" w:hAnsi="宋体" w:eastAsia="宋体" w:cs="宋体"/>
                <w:i w:val="0"/>
                <w:iCs w:val="0"/>
                <w:color w:val="000000"/>
                <w:kern w:val="0"/>
                <w:sz w:val="22"/>
                <w:szCs w:val="22"/>
                <w:u w:val="none"/>
                <w:lang w:val="en-US" w:eastAsia="zh-CN" w:bidi="ar"/>
              </w:rPr>
              <w:t>面板摆动角度：-17°～+17°</w:t>
            </w:r>
            <w:r>
              <w:rPr>
                <w:rFonts w:hint="eastAsia" w:ascii="宋体" w:hAnsi="宋体" w:cs="宋体"/>
                <w:i w:val="0"/>
                <w:iCs w:val="0"/>
                <w:color w:val="000000"/>
                <w:kern w:val="0"/>
                <w:sz w:val="22"/>
                <w:szCs w:val="22"/>
                <w:u w:val="none"/>
                <w:lang w:val="en-US" w:eastAsia="zh-CN" w:bidi="ar"/>
              </w:rPr>
              <w:t>。</w:t>
            </w:r>
          </w:p>
        </w:tc>
        <w:tc>
          <w:tcPr>
            <w:tcW w:w="2549" w:type="dxa"/>
            <w:tcBorders>
              <w:left w:val="single" w:color="auto" w:sz="4" w:space="0"/>
              <w:right w:val="single" w:color="auto" w:sz="4" w:space="0"/>
            </w:tcBorders>
            <w:shd w:val="clear" w:color="auto" w:fill="auto"/>
            <w:noWrap w:val="0"/>
            <w:vAlign w:val="top"/>
          </w:tcPr>
          <w:p w14:paraId="3DD60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469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AC8A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2CE3038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eastAsia="宋体" w:cs="宋体"/>
                <w:i w:val="0"/>
                <w:iCs w:val="0"/>
                <w:color w:val="000000"/>
                <w:kern w:val="0"/>
                <w:sz w:val="22"/>
                <w:szCs w:val="22"/>
                <w:u w:val="none"/>
                <w:lang w:val="en-US" w:eastAsia="zh-CN" w:bidi="ar"/>
              </w:rPr>
              <w:t>用途：偏瘫、脑瘫等运动失调患者进行平衡协调训练。</w:t>
            </w:r>
          </w:p>
        </w:tc>
        <w:tc>
          <w:tcPr>
            <w:tcW w:w="2549" w:type="dxa"/>
            <w:tcBorders>
              <w:left w:val="single" w:color="auto" w:sz="4" w:space="0"/>
              <w:right w:val="single" w:color="auto" w:sz="4" w:space="0"/>
            </w:tcBorders>
            <w:shd w:val="clear" w:color="auto" w:fill="auto"/>
            <w:noWrap w:val="0"/>
            <w:vAlign w:val="top"/>
          </w:tcPr>
          <w:p w14:paraId="77941F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3DF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E45C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5B381F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eastAsia="宋体" w:cs="宋体"/>
                <w:i w:val="0"/>
                <w:iCs w:val="0"/>
                <w:color w:val="000000"/>
                <w:kern w:val="0"/>
                <w:sz w:val="22"/>
                <w:szCs w:val="22"/>
                <w:u w:val="none"/>
                <w:lang w:val="en-US" w:eastAsia="zh-CN" w:bidi="ar"/>
              </w:rPr>
              <w:t>材质：多层板。</w:t>
            </w:r>
          </w:p>
        </w:tc>
        <w:tc>
          <w:tcPr>
            <w:tcW w:w="2549" w:type="dxa"/>
            <w:tcBorders>
              <w:left w:val="single" w:color="auto" w:sz="4" w:space="0"/>
              <w:right w:val="single" w:color="auto" w:sz="4" w:space="0"/>
            </w:tcBorders>
            <w:shd w:val="clear" w:color="auto" w:fill="auto"/>
            <w:noWrap w:val="0"/>
            <w:vAlign w:val="top"/>
          </w:tcPr>
          <w:p w14:paraId="390B42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CDC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E0D2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5036" w:type="dxa"/>
            <w:tcBorders>
              <w:top w:val="single" w:color="auto" w:sz="4" w:space="0"/>
              <w:left w:val="single" w:color="auto" w:sz="4" w:space="0"/>
              <w:right w:val="single" w:color="auto" w:sz="4" w:space="0"/>
            </w:tcBorders>
            <w:shd w:val="clear" w:color="auto" w:fill="auto"/>
            <w:noWrap w:val="0"/>
            <w:vAlign w:val="center"/>
          </w:tcPr>
          <w:p w14:paraId="1064522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TimesNewRomanPSMT"/>
                <w:kern w:val="0"/>
                <w:szCs w:val="21"/>
              </w:rPr>
            </w:pPr>
            <w:r>
              <w:rPr>
                <w:rFonts w:hint="eastAsia" w:ascii="宋体" w:hAnsi="宋体" w:eastAsia="宋体" w:cs="宋体"/>
                <w:i w:val="0"/>
                <w:iCs w:val="0"/>
                <w:color w:val="000000"/>
                <w:kern w:val="0"/>
                <w:sz w:val="22"/>
                <w:szCs w:val="22"/>
                <w:u w:val="none"/>
                <w:lang w:val="en-US" w:eastAsia="zh-CN" w:bidi="ar"/>
              </w:rPr>
              <w:t>结构形式：平衡板。</w:t>
            </w:r>
          </w:p>
        </w:tc>
        <w:tc>
          <w:tcPr>
            <w:tcW w:w="2549" w:type="dxa"/>
            <w:tcBorders>
              <w:left w:val="single" w:color="auto" w:sz="4" w:space="0"/>
              <w:right w:val="single" w:color="auto" w:sz="4" w:space="0"/>
            </w:tcBorders>
            <w:shd w:val="clear" w:color="auto" w:fill="auto"/>
            <w:noWrap w:val="0"/>
            <w:vAlign w:val="top"/>
          </w:tcPr>
          <w:p w14:paraId="63041F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E01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23F23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5DC5A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4BCA5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CDB61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1A2E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5874DE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1BA0F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41D7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0EB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693F0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0AC626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2EC44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627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9C3E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E0C9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E595B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4D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CEE001">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6096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无</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7812BC">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12E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0B490C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A5E4A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72506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6B6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22C280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1779D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FB0A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17A1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7459F7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02F21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62A73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D7D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B92AC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F4408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3F36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EFD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8B057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E371F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9CAD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0AE4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51F088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18A3E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7ABAC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490A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91FA5D1">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B5A9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0E64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C3B9E99">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713D6">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FDB22">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D78B0">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1F93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0B3E85">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6FA906E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6FA622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015CA9E">
            <w:pPr>
              <w:jc w:val="center"/>
              <w:rPr>
                <w:rFonts w:ascii="宋体" w:hAnsi="宋体" w:cs="宋体"/>
                <w:szCs w:val="21"/>
              </w:rPr>
            </w:pPr>
          </w:p>
        </w:tc>
      </w:tr>
      <w:tr w14:paraId="657E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B4F2427">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7D673C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4E2B96D">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6AB05AA">
            <w:pPr>
              <w:jc w:val="center"/>
              <w:rPr>
                <w:rFonts w:ascii="宋体" w:hAnsi="宋体" w:cs="宋体"/>
                <w:szCs w:val="21"/>
              </w:rPr>
            </w:pPr>
          </w:p>
        </w:tc>
      </w:tr>
      <w:tr w14:paraId="6DD4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D918461">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DD5C096">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9AD383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A423740">
            <w:pPr>
              <w:jc w:val="center"/>
              <w:rPr>
                <w:rFonts w:ascii="宋体" w:hAnsi="宋体" w:cs="宋体"/>
                <w:szCs w:val="21"/>
              </w:rPr>
            </w:pPr>
          </w:p>
        </w:tc>
      </w:tr>
      <w:tr w14:paraId="2617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77DB159">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A233EB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64882BD">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08CE29F">
            <w:pPr>
              <w:jc w:val="center"/>
              <w:rPr>
                <w:rFonts w:ascii="宋体" w:hAnsi="宋体" w:cs="宋体"/>
                <w:szCs w:val="21"/>
              </w:rPr>
            </w:pPr>
          </w:p>
        </w:tc>
      </w:tr>
      <w:tr w14:paraId="4B44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4B4F35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E97B89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9F2FAC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3714CB8">
            <w:pPr>
              <w:jc w:val="center"/>
              <w:rPr>
                <w:rFonts w:ascii="宋体" w:hAnsi="宋体" w:cs="宋体"/>
                <w:szCs w:val="21"/>
              </w:rPr>
            </w:pPr>
          </w:p>
        </w:tc>
      </w:tr>
      <w:tr w14:paraId="6B5A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4BB890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7DAC419">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2D50C2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E25F824">
            <w:pPr>
              <w:jc w:val="center"/>
              <w:rPr>
                <w:rFonts w:ascii="宋体" w:hAnsi="宋体" w:cs="宋体"/>
                <w:szCs w:val="21"/>
              </w:rPr>
            </w:pPr>
          </w:p>
        </w:tc>
      </w:tr>
    </w:tbl>
    <w:p w14:paraId="17681973">
      <w:pPr>
        <w:rPr>
          <w:rFonts w:ascii="宋体" w:hAnsi="宋体"/>
        </w:rPr>
      </w:pPr>
    </w:p>
    <w:p w14:paraId="75E1C038">
      <w:pPr>
        <w:spacing w:line="360" w:lineRule="auto"/>
        <w:jc w:val="center"/>
        <w:outlineLvl w:val="0"/>
        <w:rPr>
          <w:rFonts w:hint="eastAsia" w:ascii="宋体" w:hAnsi="宋体" w:cs="宋体"/>
          <w:b/>
          <w:bCs/>
          <w:color w:val="FF0000"/>
          <w:sz w:val="24"/>
          <w:lang w:val="en-US" w:eastAsia="zh-CN"/>
        </w:rPr>
      </w:pPr>
      <w:bookmarkStart w:id="35" w:name="_Toc30457"/>
      <w:bookmarkStart w:id="36" w:name="_Toc22379"/>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35"/>
      <w:bookmarkEnd w:id="36"/>
    </w:p>
    <w:p w14:paraId="69880838">
      <w:pPr>
        <w:spacing w:line="360" w:lineRule="auto"/>
        <w:jc w:val="center"/>
        <w:outlineLvl w:val="0"/>
        <w:rPr>
          <w:rFonts w:hint="eastAsia" w:ascii="宋体" w:hAnsi="宋体" w:cs="宋体"/>
          <w:b/>
          <w:bCs/>
          <w:color w:val="FF0000"/>
          <w:sz w:val="24"/>
          <w:lang w:val="en-US" w:eastAsia="zh-CN"/>
        </w:rPr>
      </w:pPr>
    </w:p>
    <w:p w14:paraId="4BA2A0F7">
      <w:pPr>
        <w:spacing w:line="360" w:lineRule="auto"/>
        <w:jc w:val="center"/>
        <w:outlineLvl w:val="0"/>
        <w:rPr>
          <w:rFonts w:hint="eastAsia" w:ascii="宋体" w:hAnsi="宋体" w:cs="宋体"/>
          <w:b/>
          <w:bCs/>
          <w:color w:val="FF0000"/>
          <w:sz w:val="24"/>
          <w:lang w:val="en-US" w:eastAsia="zh-CN"/>
        </w:rPr>
      </w:pPr>
    </w:p>
    <w:p w14:paraId="014C3CB7">
      <w:pPr>
        <w:spacing w:line="360" w:lineRule="auto"/>
        <w:jc w:val="center"/>
        <w:outlineLvl w:val="0"/>
        <w:rPr>
          <w:rFonts w:hint="eastAsia" w:ascii="宋体" w:hAnsi="宋体" w:cs="宋体"/>
          <w:b/>
          <w:bCs/>
          <w:color w:val="FF0000"/>
          <w:sz w:val="24"/>
          <w:lang w:val="en-US" w:eastAsia="zh-CN"/>
        </w:rPr>
      </w:pPr>
    </w:p>
    <w:p w14:paraId="663249A6">
      <w:pPr>
        <w:spacing w:line="360" w:lineRule="auto"/>
        <w:jc w:val="center"/>
        <w:outlineLvl w:val="0"/>
        <w:rPr>
          <w:rFonts w:hint="eastAsia" w:ascii="宋体" w:hAnsi="宋体" w:cs="宋体"/>
          <w:b/>
          <w:bCs/>
          <w:color w:val="FF0000"/>
          <w:sz w:val="24"/>
          <w:lang w:val="en-US" w:eastAsia="zh-CN"/>
        </w:rPr>
      </w:pPr>
    </w:p>
    <w:p w14:paraId="26AF0F09">
      <w:pPr>
        <w:spacing w:line="360" w:lineRule="auto"/>
        <w:jc w:val="center"/>
        <w:outlineLvl w:val="0"/>
        <w:rPr>
          <w:rFonts w:hint="eastAsia" w:ascii="宋体" w:hAnsi="宋体" w:cs="宋体"/>
          <w:b/>
          <w:bCs/>
          <w:color w:val="FF0000"/>
          <w:sz w:val="24"/>
          <w:lang w:val="en-US" w:eastAsia="zh-CN"/>
        </w:rPr>
      </w:pPr>
    </w:p>
    <w:p w14:paraId="7D0111E3">
      <w:pPr>
        <w:spacing w:line="360" w:lineRule="auto"/>
        <w:jc w:val="center"/>
        <w:outlineLvl w:val="0"/>
        <w:rPr>
          <w:rFonts w:hint="eastAsia" w:ascii="宋体" w:hAnsi="宋体" w:cs="宋体"/>
          <w:b/>
          <w:bCs/>
          <w:color w:val="FF0000"/>
          <w:sz w:val="24"/>
          <w:lang w:val="en-US" w:eastAsia="zh-CN"/>
        </w:rPr>
      </w:pPr>
    </w:p>
    <w:p w14:paraId="7A9B4214">
      <w:pPr>
        <w:spacing w:line="360" w:lineRule="auto"/>
        <w:jc w:val="center"/>
        <w:outlineLvl w:val="0"/>
        <w:rPr>
          <w:rFonts w:hint="eastAsia" w:ascii="宋体" w:hAnsi="宋体" w:cs="宋体"/>
          <w:b/>
          <w:bCs/>
          <w:color w:val="FF0000"/>
          <w:sz w:val="24"/>
          <w:lang w:val="en-US" w:eastAsia="zh-CN"/>
        </w:rPr>
      </w:pPr>
    </w:p>
    <w:p w14:paraId="2C26BD0D">
      <w:pPr>
        <w:spacing w:line="360" w:lineRule="auto"/>
        <w:jc w:val="center"/>
        <w:outlineLvl w:val="0"/>
        <w:rPr>
          <w:rFonts w:hint="eastAsia" w:ascii="宋体" w:hAnsi="宋体" w:cs="宋体"/>
          <w:b/>
          <w:bCs/>
          <w:color w:val="FF0000"/>
          <w:sz w:val="24"/>
          <w:lang w:val="en-US" w:eastAsia="zh-CN"/>
        </w:rPr>
      </w:pPr>
    </w:p>
    <w:p w14:paraId="44CB1213">
      <w:pPr>
        <w:spacing w:line="360" w:lineRule="auto"/>
        <w:jc w:val="center"/>
        <w:outlineLvl w:val="0"/>
        <w:rPr>
          <w:rFonts w:hint="eastAsia" w:ascii="宋体" w:hAnsi="宋体" w:cs="宋体"/>
          <w:b/>
          <w:bCs/>
          <w:color w:val="FF0000"/>
          <w:sz w:val="24"/>
          <w:lang w:val="en-US" w:eastAsia="zh-CN"/>
        </w:rPr>
      </w:pPr>
    </w:p>
    <w:p w14:paraId="4D512BE2">
      <w:pPr>
        <w:spacing w:line="360" w:lineRule="auto"/>
        <w:jc w:val="center"/>
        <w:outlineLvl w:val="0"/>
        <w:rPr>
          <w:rFonts w:hint="eastAsia" w:ascii="宋体" w:hAnsi="宋体" w:cs="宋体"/>
          <w:b/>
          <w:bCs/>
          <w:color w:val="FF0000"/>
          <w:sz w:val="24"/>
          <w:lang w:val="en-US" w:eastAsia="zh-CN"/>
        </w:rPr>
      </w:pPr>
    </w:p>
    <w:p w14:paraId="4FFB2D0D">
      <w:pPr>
        <w:spacing w:line="360" w:lineRule="auto"/>
        <w:jc w:val="center"/>
        <w:outlineLvl w:val="0"/>
        <w:rPr>
          <w:rFonts w:hint="eastAsia" w:ascii="宋体" w:hAnsi="宋体" w:cs="宋体"/>
          <w:b/>
          <w:bCs/>
          <w:color w:val="FF0000"/>
          <w:sz w:val="24"/>
          <w:lang w:val="en-US" w:eastAsia="zh-CN"/>
        </w:rPr>
      </w:pPr>
    </w:p>
    <w:p w14:paraId="336B028C">
      <w:pPr>
        <w:spacing w:line="360" w:lineRule="auto"/>
        <w:jc w:val="center"/>
        <w:outlineLvl w:val="0"/>
        <w:rPr>
          <w:rFonts w:hint="eastAsia" w:ascii="宋体" w:hAnsi="宋体" w:cs="宋体"/>
          <w:b/>
          <w:bCs/>
          <w:color w:val="FF0000"/>
          <w:sz w:val="24"/>
          <w:lang w:val="en-US" w:eastAsia="zh-CN"/>
        </w:rPr>
      </w:pPr>
    </w:p>
    <w:p w14:paraId="5321C88F">
      <w:pPr>
        <w:spacing w:line="360" w:lineRule="auto"/>
        <w:jc w:val="center"/>
        <w:outlineLvl w:val="0"/>
        <w:rPr>
          <w:rFonts w:hint="eastAsia" w:ascii="宋体" w:hAnsi="宋体" w:cs="宋体"/>
          <w:b/>
          <w:bCs/>
          <w:color w:val="FF0000"/>
          <w:sz w:val="24"/>
          <w:lang w:val="en-US" w:eastAsia="zh-CN"/>
        </w:rPr>
      </w:pPr>
    </w:p>
    <w:p w14:paraId="611C49C3">
      <w:pPr>
        <w:spacing w:line="360" w:lineRule="auto"/>
        <w:jc w:val="center"/>
        <w:outlineLvl w:val="0"/>
        <w:rPr>
          <w:rFonts w:hint="eastAsia" w:ascii="宋体" w:hAnsi="宋体" w:cs="宋体"/>
          <w:b/>
          <w:bCs/>
          <w:color w:val="FF0000"/>
          <w:sz w:val="24"/>
          <w:lang w:val="en-US" w:eastAsia="zh-CN"/>
        </w:rPr>
      </w:pPr>
    </w:p>
    <w:p w14:paraId="313F053D">
      <w:pPr>
        <w:spacing w:line="360" w:lineRule="auto"/>
        <w:jc w:val="center"/>
        <w:outlineLvl w:val="0"/>
        <w:rPr>
          <w:rFonts w:hint="eastAsia" w:ascii="宋体" w:hAnsi="宋体" w:cs="宋体"/>
          <w:b/>
          <w:bCs/>
          <w:color w:val="FF0000"/>
          <w:sz w:val="24"/>
          <w:lang w:val="en-US" w:eastAsia="zh-CN"/>
        </w:rPr>
      </w:pPr>
    </w:p>
    <w:p w14:paraId="47D61A12">
      <w:pPr>
        <w:spacing w:line="360" w:lineRule="auto"/>
        <w:jc w:val="center"/>
        <w:outlineLvl w:val="0"/>
        <w:rPr>
          <w:rFonts w:hint="eastAsia" w:ascii="宋体" w:hAnsi="宋体" w:cs="宋体"/>
          <w:b/>
          <w:bCs/>
          <w:color w:val="FF0000"/>
          <w:sz w:val="24"/>
          <w:lang w:val="en-US" w:eastAsia="zh-CN"/>
        </w:rPr>
      </w:pPr>
    </w:p>
    <w:p w14:paraId="7241B16D">
      <w:pPr>
        <w:spacing w:line="360" w:lineRule="auto"/>
        <w:jc w:val="center"/>
        <w:outlineLvl w:val="0"/>
        <w:rPr>
          <w:rFonts w:hint="eastAsia" w:ascii="宋体" w:hAnsi="宋体" w:cs="宋体"/>
          <w:b/>
          <w:bCs/>
          <w:color w:val="FF0000"/>
          <w:sz w:val="24"/>
          <w:lang w:val="en-US" w:eastAsia="zh-CN"/>
        </w:rPr>
      </w:pPr>
    </w:p>
    <w:p w14:paraId="68143C97">
      <w:pPr>
        <w:spacing w:line="360" w:lineRule="auto"/>
        <w:jc w:val="center"/>
        <w:outlineLvl w:val="0"/>
        <w:rPr>
          <w:rFonts w:hint="eastAsia" w:ascii="宋体" w:hAnsi="宋体" w:cs="宋体"/>
          <w:b/>
          <w:bCs/>
          <w:sz w:val="28"/>
          <w:szCs w:val="28"/>
        </w:rPr>
      </w:pPr>
      <w:bookmarkStart w:id="37" w:name="_Toc22067"/>
      <w:bookmarkStart w:id="38" w:name="_Toc26748"/>
      <w:bookmarkStart w:id="39" w:name="_Toc9810"/>
      <w:r>
        <w:rPr>
          <w:rFonts w:hint="eastAsia" w:ascii="宋体" w:hAnsi="宋体" w:cs="宋体"/>
          <w:b/>
          <w:bCs/>
          <w:sz w:val="28"/>
          <w:szCs w:val="28"/>
          <w:lang w:val="en-US" w:eastAsia="zh-CN"/>
        </w:rPr>
        <w:t>平行杠(配矫正板)设备功能</w:t>
      </w:r>
      <w:bookmarkEnd w:id="37"/>
      <w:r>
        <w:rPr>
          <w:rFonts w:hint="eastAsia" w:ascii="宋体" w:hAnsi="宋体" w:cs="宋体"/>
          <w:b/>
          <w:bCs/>
          <w:sz w:val="28"/>
          <w:szCs w:val="28"/>
        </w:rPr>
        <w:t>要求响应情况表</w:t>
      </w:r>
      <w:bookmarkEnd w:id="38"/>
      <w:bookmarkEnd w:id="39"/>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3926"/>
        <w:gridCol w:w="3659"/>
      </w:tblGrid>
      <w:tr w14:paraId="088D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81F91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22170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平行杠(配矫正板)</w:t>
            </w:r>
          </w:p>
        </w:tc>
      </w:tr>
      <w:tr w14:paraId="048A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02AA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D6063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2487D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6579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7FF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3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1E09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lang w:val="en-US" w:eastAsia="zh-CN"/>
              </w:rPr>
              <w:t>杠杆直径：φ38mm。</w:t>
            </w:r>
          </w:p>
        </w:tc>
        <w:tc>
          <w:tcPr>
            <w:tcW w:w="3659" w:type="dxa"/>
            <w:tcBorders>
              <w:top w:val="single" w:color="auto" w:sz="4" w:space="0"/>
              <w:left w:val="single" w:color="auto" w:sz="4" w:space="0"/>
              <w:right w:val="single" w:color="auto" w:sz="4" w:space="0"/>
            </w:tcBorders>
            <w:shd w:val="clear" w:color="auto" w:fill="auto"/>
            <w:noWrap w:val="0"/>
            <w:vAlign w:val="top"/>
          </w:tcPr>
          <w:p w14:paraId="7F7488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DEA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EDAF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3926" w:type="dxa"/>
            <w:tcBorders>
              <w:top w:val="single" w:color="auto" w:sz="4" w:space="0"/>
              <w:left w:val="single" w:color="auto" w:sz="4" w:space="0"/>
              <w:right w:val="single" w:color="auto" w:sz="4" w:space="0"/>
            </w:tcBorders>
            <w:shd w:val="clear" w:color="auto" w:fill="auto"/>
            <w:noWrap w:val="0"/>
            <w:vAlign w:val="center"/>
          </w:tcPr>
          <w:p w14:paraId="3812CA3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lang w:val="en-US" w:eastAsia="zh-CN"/>
              </w:rPr>
              <w:t>结构形式：底架、扶手、矫正板。</w:t>
            </w:r>
          </w:p>
        </w:tc>
        <w:tc>
          <w:tcPr>
            <w:tcW w:w="3659" w:type="dxa"/>
            <w:tcBorders>
              <w:left w:val="single" w:color="auto" w:sz="4" w:space="0"/>
              <w:right w:val="single" w:color="auto" w:sz="4" w:space="0"/>
            </w:tcBorders>
            <w:shd w:val="clear" w:color="auto" w:fill="auto"/>
            <w:noWrap w:val="0"/>
            <w:vAlign w:val="top"/>
          </w:tcPr>
          <w:p w14:paraId="7FAC04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D9F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B088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1.3</w:t>
            </w:r>
          </w:p>
        </w:tc>
        <w:tc>
          <w:tcPr>
            <w:tcW w:w="3926" w:type="dxa"/>
            <w:tcBorders>
              <w:top w:val="single" w:color="auto" w:sz="4" w:space="0"/>
              <w:left w:val="single" w:color="auto" w:sz="4" w:space="0"/>
              <w:right w:val="single" w:color="auto" w:sz="4" w:space="0"/>
            </w:tcBorders>
            <w:shd w:val="clear" w:color="auto" w:fill="auto"/>
            <w:noWrap w:val="0"/>
            <w:vAlign w:val="center"/>
          </w:tcPr>
          <w:p w14:paraId="39E00B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000000"/>
                <w:kern w:val="2"/>
                <w:sz w:val="21"/>
                <w:szCs w:val="21"/>
                <w:lang w:val="en-US" w:eastAsia="zh-CN" w:bidi="ar-SA"/>
              </w:rPr>
            </w:pPr>
            <w:r>
              <w:rPr>
                <w:rFonts w:hint="eastAsia"/>
                <w:lang w:val="en-US" w:eastAsia="zh-CN"/>
              </w:rPr>
              <w:t>额定载荷：135kg。</w:t>
            </w:r>
          </w:p>
        </w:tc>
        <w:tc>
          <w:tcPr>
            <w:tcW w:w="3659" w:type="dxa"/>
            <w:tcBorders>
              <w:left w:val="single" w:color="auto" w:sz="4" w:space="0"/>
              <w:right w:val="single" w:color="auto" w:sz="4" w:space="0"/>
            </w:tcBorders>
            <w:shd w:val="clear" w:color="auto" w:fill="auto"/>
            <w:noWrap w:val="0"/>
            <w:vAlign w:val="top"/>
          </w:tcPr>
          <w:p w14:paraId="47BAF4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BDC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0DC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56DAB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82F08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2B40F7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6DB9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30737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06631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408AFE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6C6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0BE2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F2E4BB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4B4F6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DFA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E06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3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8479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6353F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9C8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85D91E">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3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9D82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无</w:t>
            </w:r>
          </w:p>
        </w:tc>
        <w:tc>
          <w:tcPr>
            <w:tcW w:w="3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5D7B45">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593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CF7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29EC3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3214D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070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ACB61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02DAD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615412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65C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3EB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8DB68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105BD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204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CE6B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43234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2E423B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12B1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5534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192E4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243403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3857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7DA3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5AA34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22154B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15C1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542C3E9">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2F6E1C">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6678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C6104C">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D81A6">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73961">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65455">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03A6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4AE83B4">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7E5AFD5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590488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B2C75AC">
            <w:pPr>
              <w:jc w:val="center"/>
              <w:rPr>
                <w:rFonts w:ascii="宋体" w:hAnsi="宋体" w:cs="宋体"/>
                <w:szCs w:val="21"/>
              </w:rPr>
            </w:pPr>
          </w:p>
        </w:tc>
      </w:tr>
      <w:tr w14:paraId="7733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A2FC1F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5FBD54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D33D4A2">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41FFFC3">
            <w:pPr>
              <w:jc w:val="center"/>
              <w:rPr>
                <w:rFonts w:ascii="宋体" w:hAnsi="宋体" w:cs="宋体"/>
                <w:szCs w:val="21"/>
              </w:rPr>
            </w:pPr>
          </w:p>
        </w:tc>
      </w:tr>
      <w:tr w14:paraId="13DF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95D1ED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90D3A9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0BC195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84423FC">
            <w:pPr>
              <w:jc w:val="center"/>
              <w:rPr>
                <w:rFonts w:ascii="宋体" w:hAnsi="宋体" w:cs="宋体"/>
                <w:szCs w:val="21"/>
              </w:rPr>
            </w:pPr>
          </w:p>
        </w:tc>
      </w:tr>
      <w:tr w14:paraId="1582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29939A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3A44938">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AE5BF22">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FF87D4F">
            <w:pPr>
              <w:jc w:val="center"/>
              <w:rPr>
                <w:rFonts w:ascii="宋体" w:hAnsi="宋体" w:cs="宋体"/>
                <w:szCs w:val="21"/>
              </w:rPr>
            </w:pPr>
          </w:p>
        </w:tc>
      </w:tr>
      <w:tr w14:paraId="5D5E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7BD2D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F5E11BC">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BDC588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BA7C759">
            <w:pPr>
              <w:jc w:val="center"/>
              <w:rPr>
                <w:rFonts w:ascii="宋体" w:hAnsi="宋体" w:cs="宋体"/>
                <w:szCs w:val="21"/>
              </w:rPr>
            </w:pPr>
          </w:p>
        </w:tc>
      </w:tr>
      <w:tr w14:paraId="5E2F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BFAD73">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E8AFF98">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DECAF8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4DA6028">
            <w:pPr>
              <w:jc w:val="center"/>
              <w:rPr>
                <w:rFonts w:ascii="宋体" w:hAnsi="宋体" w:cs="宋体"/>
                <w:szCs w:val="21"/>
              </w:rPr>
            </w:pPr>
          </w:p>
        </w:tc>
      </w:tr>
    </w:tbl>
    <w:p w14:paraId="676574BF">
      <w:pPr>
        <w:rPr>
          <w:rFonts w:ascii="宋体" w:hAnsi="宋体"/>
        </w:rPr>
      </w:pPr>
    </w:p>
    <w:p w14:paraId="57C9E97D">
      <w:pPr>
        <w:spacing w:line="360" w:lineRule="auto"/>
        <w:jc w:val="center"/>
        <w:outlineLvl w:val="0"/>
        <w:rPr>
          <w:rFonts w:hint="eastAsia" w:ascii="宋体" w:hAnsi="宋体" w:cs="宋体"/>
          <w:b/>
          <w:bCs/>
          <w:color w:val="FF0000"/>
          <w:sz w:val="24"/>
          <w:lang w:val="en-US" w:eastAsia="zh-CN"/>
        </w:rPr>
      </w:pPr>
      <w:bookmarkStart w:id="40" w:name="_Toc31472"/>
      <w:bookmarkStart w:id="41" w:name="_Toc22166"/>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40"/>
      <w:bookmarkEnd w:id="41"/>
    </w:p>
    <w:p w14:paraId="18171A8C">
      <w:pPr>
        <w:spacing w:line="360" w:lineRule="auto"/>
        <w:jc w:val="center"/>
        <w:outlineLvl w:val="0"/>
        <w:rPr>
          <w:rFonts w:hint="eastAsia" w:ascii="宋体" w:hAnsi="宋体" w:cs="宋体"/>
          <w:b/>
          <w:bCs/>
          <w:color w:val="FF0000"/>
          <w:sz w:val="24"/>
          <w:lang w:val="en-US" w:eastAsia="zh-CN"/>
        </w:rPr>
      </w:pPr>
    </w:p>
    <w:p w14:paraId="2E1F208C">
      <w:pPr>
        <w:spacing w:line="360" w:lineRule="auto"/>
        <w:jc w:val="center"/>
        <w:outlineLvl w:val="0"/>
        <w:rPr>
          <w:rFonts w:hint="eastAsia" w:ascii="宋体" w:hAnsi="宋体" w:cs="宋体"/>
          <w:b/>
          <w:bCs/>
          <w:color w:val="FF0000"/>
          <w:sz w:val="24"/>
          <w:lang w:val="en-US" w:eastAsia="zh-CN"/>
        </w:rPr>
      </w:pPr>
    </w:p>
    <w:p w14:paraId="030E4CC3">
      <w:pPr>
        <w:spacing w:line="360" w:lineRule="auto"/>
        <w:jc w:val="center"/>
        <w:outlineLvl w:val="0"/>
        <w:rPr>
          <w:rFonts w:hint="eastAsia" w:ascii="宋体" w:hAnsi="宋体" w:cs="宋体"/>
          <w:b/>
          <w:bCs/>
          <w:color w:val="FF0000"/>
          <w:sz w:val="24"/>
          <w:lang w:val="en-US" w:eastAsia="zh-CN"/>
        </w:rPr>
      </w:pPr>
    </w:p>
    <w:p w14:paraId="20B60A76">
      <w:pPr>
        <w:spacing w:line="360" w:lineRule="auto"/>
        <w:jc w:val="center"/>
        <w:outlineLvl w:val="0"/>
        <w:rPr>
          <w:rFonts w:hint="eastAsia" w:ascii="宋体" w:hAnsi="宋体" w:cs="宋体"/>
          <w:b/>
          <w:bCs/>
          <w:color w:val="FF0000"/>
          <w:sz w:val="24"/>
          <w:lang w:val="en-US" w:eastAsia="zh-CN"/>
        </w:rPr>
      </w:pPr>
    </w:p>
    <w:p w14:paraId="0A1CD545">
      <w:pPr>
        <w:spacing w:line="360" w:lineRule="auto"/>
        <w:jc w:val="center"/>
        <w:outlineLvl w:val="0"/>
        <w:rPr>
          <w:rFonts w:hint="eastAsia" w:ascii="宋体" w:hAnsi="宋体" w:cs="宋体"/>
          <w:b/>
          <w:bCs/>
          <w:color w:val="FF0000"/>
          <w:sz w:val="24"/>
          <w:lang w:val="en-US" w:eastAsia="zh-CN"/>
        </w:rPr>
      </w:pPr>
    </w:p>
    <w:p w14:paraId="33E7790E">
      <w:pPr>
        <w:spacing w:line="360" w:lineRule="auto"/>
        <w:jc w:val="center"/>
        <w:outlineLvl w:val="0"/>
        <w:rPr>
          <w:rFonts w:hint="eastAsia" w:ascii="宋体" w:hAnsi="宋体" w:cs="宋体"/>
          <w:b/>
          <w:bCs/>
          <w:color w:val="FF0000"/>
          <w:sz w:val="24"/>
          <w:lang w:val="en-US" w:eastAsia="zh-CN"/>
        </w:rPr>
      </w:pPr>
    </w:p>
    <w:p w14:paraId="615ACC91">
      <w:pPr>
        <w:spacing w:line="360" w:lineRule="auto"/>
        <w:jc w:val="center"/>
        <w:outlineLvl w:val="0"/>
        <w:rPr>
          <w:rFonts w:hint="eastAsia" w:ascii="宋体" w:hAnsi="宋体" w:cs="宋体"/>
          <w:b/>
          <w:bCs/>
          <w:color w:val="FF0000"/>
          <w:sz w:val="24"/>
          <w:lang w:val="en-US" w:eastAsia="zh-CN"/>
        </w:rPr>
      </w:pPr>
    </w:p>
    <w:p w14:paraId="29BF4174">
      <w:pPr>
        <w:spacing w:line="360" w:lineRule="auto"/>
        <w:jc w:val="center"/>
        <w:outlineLvl w:val="0"/>
        <w:rPr>
          <w:rFonts w:hint="eastAsia" w:ascii="宋体" w:hAnsi="宋体" w:cs="宋体"/>
          <w:b/>
          <w:bCs/>
          <w:color w:val="FF0000"/>
          <w:sz w:val="24"/>
          <w:lang w:val="en-US" w:eastAsia="zh-CN"/>
        </w:rPr>
      </w:pPr>
    </w:p>
    <w:p w14:paraId="49BBCF85">
      <w:pPr>
        <w:spacing w:line="360" w:lineRule="auto"/>
        <w:jc w:val="center"/>
        <w:outlineLvl w:val="0"/>
        <w:rPr>
          <w:rFonts w:hint="eastAsia" w:ascii="宋体" w:hAnsi="宋体" w:cs="宋体"/>
          <w:b/>
          <w:bCs/>
          <w:color w:val="FF0000"/>
          <w:sz w:val="24"/>
          <w:lang w:val="en-US" w:eastAsia="zh-CN"/>
        </w:rPr>
      </w:pPr>
    </w:p>
    <w:p w14:paraId="5BFAA7D8">
      <w:pPr>
        <w:spacing w:line="360" w:lineRule="auto"/>
        <w:jc w:val="center"/>
        <w:outlineLvl w:val="0"/>
        <w:rPr>
          <w:rFonts w:hint="eastAsia" w:ascii="宋体" w:hAnsi="宋体" w:cs="宋体"/>
          <w:b/>
          <w:bCs/>
          <w:color w:val="FF0000"/>
          <w:sz w:val="24"/>
          <w:lang w:val="en-US" w:eastAsia="zh-CN"/>
        </w:rPr>
      </w:pPr>
    </w:p>
    <w:p w14:paraId="65CF35E3">
      <w:pPr>
        <w:spacing w:line="360" w:lineRule="auto"/>
        <w:jc w:val="center"/>
        <w:outlineLvl w:val="0"/>
        <w:rPr>
          <w:rFonts w:hint="eastAsia" w:ascii="宋体" w:hAnsi="宋体" w:cs="宋体"/>
          <w:b/>
          <w:bCs/>
          <w:color w:val="FF0000"/>
          <w:sz w:val="24"/>
          <w:lang w:val="en-US" w:eastAsia="zh-CN"/>
        </w:rPr>
      </w:pPr>
    </w:p>
    <w:p w14:paraId="45BDB81E">
      <w:pPr>
        <w:spacing w:line="360" w:lineRule="auto"/>
        <w:jc w:val="center"/>
        <w:outlineLvl w:val="0"/>
        <w:rPr>
          <w:rFonts w:hint="eastAsia" w:ascii="宋体" w:hAnsi="宋体" w:cs="宋体"/>
          <w:b/>
          <w:bCs/>
          <w:color w:val="FF0000"/>
          <w:sz w:val="24"/>
          <w:lang w:val="en-US" w:eastAsia="zh-CN"/>
        </w:rPr>
      </w:pPr>
    </w:p>
    <w:p w14:paraId="0BCDCBFE">
      <w:pPr>
        <w:spacing w:line="360" w:lineRule="auto"/>
        <w:jc w:val="center"/>
        <w:outlineLvl w:val="0"/>
        <w:rPr>
          <w:rFonts w:hint="eastAsia" w:ascii="宋体" w:hAnsi="宋体" w:cs="宋体"/>
          <w:b/>
          <w:bCs/>
          <w:color w:val="FF0000"/>
          <w:sz w:val="24"/>
          <w:lang w:val="en-US" w:eastAsia="zh-CN"/>
        </w:rPr>
      </w:pPr>
    </w:p>
    <w:p w14:paraId="72279485">
      <w:pPr>
        <w:spacing w:line="360" w:lineRule="auto"/>
        <w:jc w:val="center"/>
        <w:outlineLvl w:val="0"/>
        <w:rPr>
          <w:rFonts w:hint="eastAsia" w:ascii="宋体" w:hAnsi="宋体" w:cs="宋体"/>
          <w:b/>
          <w:bCs/>
          <w:color w:val="FF0000"/>
          <w:sz w:val="24"/>
          <w:lang w:val="en-US" w:eastAsia="zh-CN"/>
        </w:rPr>
      </w:pPr>
    </w:p>
    <w:p w14:paraId="0E181856">
      <w:pPr>
        <w:spacing w:line="360" w:lineRule="auto"/>
        <w:jc w:val="center"/>
        <w:outlineLvl w:val="0"/>
        <w:rPr>
          <w:rFonts w:hint="eastAsia" w:ascii="宋体" w:hAnsi="宋体" w:cs="宋体"/>
          <w:b/>
          <w:bCs/>
          <w:color w:val="FF0000"/>
          <w:sz w:val="24"/>
          <w:lang w:val="en-US" w:eastAsia="zh-CN"/>
        </w:rPr>
      </w:pPr>
    </w:p>
    <w:p w14:paraId="01A8CE48">
      <w:pPr>
        <w:spacing w:line="360" w:lineRule="auto"/>
        <w:jc w:val="center"/>
        <w:outlineLvl w:val="0"/>
        <w:rPr>
          <w:rFonts w:hint="eastAsia" w:ascii="宋体" w:hAnsi="宋体" w:cs="宋体"/>
          <w:b/>
          <w:bCs/>
          <w:color w:val="FF0000"/>
          <w:sz w:val="24"/>
          <w:lang w:val="en-US" w:eastAsia="zh-CN"/>
        </w:rPr>
      </w:pPr>
    </w:p>
    <w:p w14:paraId="77C3233C">
      <w:pPr>
        <w:spacing w:line="360" w:lineRule="auto"/>
        <w:jc w:val="center"/>
        <w:outlineLvl w:val="0"/>
        <w:rPr>
          <w:rFonts w:hint="eastAsia" w:ascii="宋体" w:hAnsi="宋体" w:cs="宋体"/>
          <w:b/>
          <w:bCs/>
          <w:color w:val="FF0000"/>
          <w:sz w:val="24"/>
          <w:lang w:val="en-US" w:eastAsia="zh-CN"/>
        </w:rPr>
      </w:pPr>
    </w:p>
    <w:p w14:paraId="57844A8F">
      <w:pPr>
        <w:spacing w:line="360" w:lineRule="auto"/>
        <w:jc w:val="center"/>
        <w:outlineLvl w:val="0"/>
        <w:rPr>
          <w:rFonts w:hint="eastAsia" w:ascii="宋体" w:hAnsi="宋体" w:cs="宋体"/>
          <w:b/>
          <w:bCs/>
          <w:color w:val="FF0000"/>
          <w:sz w:val="24"/>
          <w:lang w:val="en-US" w:eastAsia="zh-CN"/>
        </w:rPr>
      </w:pPr>
    </w:p>
    <w:p w14:paraId="6D75E631">
      <w:pPr>
        <w:spacing w:line="360" w:lineRule="auto"/>
        <w:jc w:val="center"/>
        <w:outlineLvl w:val="0"/>
        <w:rPr>
          <w:rFonts w:hint="eastAsia" w:ascii="宋体" w:hAnsi="宋体" w:cs="宋体"/>
          <w:b/>
          <w:bCs/>
          <w:color w:val="FF0000"/>
          <w:sz w:val="24"/>
          <w:lang w:val="en-US" w:eastAsia="zh-CN"/>
        </w:rPr>
      </w:pPr>
    </w:p>
    <w:p w14:paraId="7AD5F1C9">
      <w:pPr>
        <w:spacing w:line="360" w:lineRule="auto"/>
        <w:jc w:val="center"/>
        <w:outlineLvl w:val="0"/>
        <w:rPr>
          <w:rFonts w:hint="eastAsia" w:ascii="宋体" w:hAnsi="宋体" w:cs="宋体"/>
          <w:b/>
          <w:bCs/>
          <w:color w:val="FF0000"/>
          <w:sz w:val="24"/>
          <w:lang w:val="en-US" w:eastAsia="zh-CN"/>
        </w:rPr>
      </w:pPr>
    </w:p>
    <w:p w14:paraId="2EC5228E">
      <w:pPr>
        <w:spacing w:line="360" w:lineRule="auto"/>
        <w:jc w:val="center"/>
        <w:outlineLvl w:val="0"/>
        <w:rPr>
          <w:rFonts w:hint="eastAsia" w:ascii="宋体" w:hAnsi="宋体" w:cs="宋体"/>
          <w:b/>
          <w:bCs/>
          <w:sz w:val="28"/>
          <w:szCs w:val="28"/>
        </w:rPr>
      </w:pPr>
      <w:bookmarkStart w:id="42" w:name="_Toc17039"/>
      <w:bookmarkStart w:id="43" w:name="_Toc6161"/>
      <w:r>
        <w:rPr>
          <w:rFonts w:hint="eastAsia" w:ascii="宋体" w:hAnsi="宋体" w:cs="宋体"/>
          <w:b/>
          <w:bCs/>
          <w:sz w:val="28"/>
          <w:szCs w:val="28"/>
          <w:lang w:val="en-US" w:eastAsia="zh-CN"/>
        </w:rPr>
        <w:t>气囊测压表设备功能</w:t>
      </w:r>
      <w:r>
        <w:rPr>
          <w:rFonts w:hint="eastAsia" w:ascii="宋体" w:hAnsi="宋体" w:cs="宋体"/>
          <w:b/>
          <w:bCs/>
          <w:sz w:val="28"/>
          <w:szCs w:val="28"/>
        </w:rPr>
        <w:t>要求响应情况表</w:t>
      </w:r>
      <w:bookmarkEnd w:id="42"/>
      <w:bookmarkEnd w:id="43"/>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44BD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36B1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32992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气囊测压表</w:t>
            </w:r>
          </w:p>
        </w:tc>
      </w:tr>
      <w:tr w14:paraId="08CC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FB4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4CF23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759A3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1719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EBB0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8545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ascii="宋体" w:hAnsi="宋体" w:eastAsia="宋体" w:cs="宋体"/>
                <w:sz w:val="24"/>
                <w:szCs w:val="24"/>
              </w:rPr>
              <w:t>用于给各种气管插管、气管切开插管、双腔支气管插管等的高容量低压气管插管充气、放气及压力检测。</w:t>
            </w:r>
          </w:p>
        </w:tc>
        <w:tc>
          <w:tcPr>
            <w:tcW w:w="2549" w:type="dxa"/>
            <w:tcBorders>
              <w:top w:val="single" w:color="auto" w:sz="4" w:space="0"/>
              <w:left w:val="single" w:color="auto" w:sz="4" w:space="0"/>
              <w:right w:val="single" w:color="auto" w:sz="4" w:space="0"/>
            </w:tcBorders>
            <w:shd w:val="clear" w:color="auto" w:fill="auto"/>
            <w:noWrap w:val="0"/>
            <w:vAlign w:val="top"/>
          </w:tcPr>
          <w:p w14:paraId="2E309D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DF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7320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24BB100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ascii="宋体" w:hAnsi="宋体" w:eastAsia="宋体" w:cs="宋体"/>
                <w:sz w:val="24"/>
                <w:szCs w:val="24"/>
              </w:rPr>
              <w:t>气囊测压表为弹簧管机械指针式压力表</w:t>
            </w:r>
            <w:r>
              <w:rPr>
                <w:rFonts w:hint="eastAsia" w:ascii="宋体" w:hAnsi="宋体" w:cs="宋体"/>
                <w:sz w:val="24"/>
                <w:szCs w:val="24"/>
                <w:lang w:eastAsia="zh-CN"/>
              </w:rPr>
              <w:t>。</w:t>
            </w:r>
          </w:p>
        </w:tc>
        <w:tc>
          <w:tcPr>
            <w:tcW w:w="2549" w:type="dxa"/>
            <w:tcBorders>
              <w:left w:val="single" w:color="auto" w:sz="4" w:space="0"/>
              <w:right w:val="single" w:color="auto" w:sz="4" w:space="0"/>
            </w:tcBorders>
            <w:shd w:val="clear" w:color="auto" w:fill="auto"/>
            <w:noWrap w:val="0"/>
            <w:vAlign w:val="top"/>
          </w:tcPr>
          <w:p w14:paraId="4DBB3A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76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FC9F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5D7A92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ascii="宋体" w:hAnsi="宋体" w:eastAsia="宋体" w:cs="宋体"/>
                <w:sz w:val="24"/>
                <w:szCs w:val="24"/>
              </w:rPr>
              <w:t>连接管为tpu材料</w:t>
            </w:r>
            <w:r>
              <w:rPr>
                <w:rFonts w:hint="eastAsia" w:ascii="宋体" w:hAnsi="宋体" w:cs="宋体"/>
                <w:sz w:val="24"/>
                <w:szCs w:val="24"/>
                <w:lang w:eastAsia="zh-CN"/>
              </w:rPr>
              <w:t>。</w:t>
            </w:r>
          </w:p>
        </w:tc>
        <w:tc>
          <w:tcPr>
            <w:tcW w:w="2549" w:type="dxa"/>
            <w:tcBorders>
              <w:left w:val="single" w:color="auto" w:sz="4" w:space="0"/>
              <w:right w:val="single" w:color="auto" w:sz="4" w:space="0"/>
            </w:tcBorders>
            <w:shd w:val="clear" w:color="auto" w:fill="auto"/>
            <w:noWrap w:val="0"/>
            <w:vAlign w:val="top"/>
          </w:tcPr>
          <w:p w14:paraId="70F9A0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8ED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697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0C6E6B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ascii="宋体" w:hAnsi="宋体" w:eastAsia="宋体" w:cs="宋体"/>
                <w:sz w:val="24"/>
                <w:szCs w:val="24"/>
              </w:rPr>
              <w:t>面板保护圈为橡胶材料。</w:t>
            </w:r>
          </w:p>
        </w:tc>
        <w:tc>
          <w:tcPr>
            <w:tcW w:w="2549" w:type="dxa"/>
            <w:tcBorders>
              <w:left w:val="single" w:color="auto" w:sz="4" w:space="0"/>
              <w:right w:val="single" w:color="auto" w:sz="4" w:space="0"/>
            </w:tcBorders>
            <w:shd w:val="clear" w:color="auto" w:fill="auto"/>
            <w:noWrap w:val="0"/>
            <w:vAlign w:val="top"/>
          </w:tcPr>
          <w:p w14:paraId="3AC7ED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B11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11CC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5036" w:type="dxa"/>
            <w:tcBorders>
              <w:top w:val="single" w:color="auto" w:sz="4" w:space="0"/>
              <w:left w:val="single" w:color="auto" w:sz="4" w:space="0"/>
              <w:right w:val="single" w:color="auto" w:sz="4" w:space="0"/>
            </w:tcBorders>
            <w:shd w:val="clear" w:color="auto" w:fill="auto"/>
            <w:noWrap w:val="0"/>
            <w:vAlign w:val="center"/>
          </w:tcPr>
          <w:p w14:paraId="57E718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NewRomanPSMT"/>
                <w:kern w:val="0"/>
                <w:szCs w:val="21"/>
                <w:lang w:eastAsia="zh-CN"/>
              </w:rPr>
            </w:pPr>
            <w:r>
              <w:rPr>
                <w:rFonts w:ascii="宋体" w:hAnsi="宋体" w:eastAsia="宋体" w:cs="宋体"/>
                <w:sz w:val="24"/>
                <w:szCs w:val="24"/>
              </w:rPr>
              <w:t>阀门要求：使充气手柄即可以为气囊充气也可以为气囊放气</w:t>
            </w:r>
            <w:r>
              <w:rPr>
                <w:rFonts w:hint="eastAsia" w:ascii="宋体" w:hAnsi="宋体" w:cs="宋体"/>
                <w:sz w:val="24"/>
                <w:szCs w:val="24"/>
                <w:lang w:eastAsia="zh-CN"/>
              </w:rPr>
              <w:t>。</w:t>
            </w:r>
          </w:p>
        </w:tc>
        <w:tc>
          <w:tcPr>
            <w:tcW w:w="2549" w:type="dxa"/>
            <w:tcBorders>
              <w:left w:val="single" w:color="auto" w:sz="4" w:space="0"/>
              <w:right w:val="single" w:color="auto" w:sz="4" w:space="0"/>
            </w:tcBorders>
            <w:shd w:val="clear" w:color="auto" w:fill="auto"/>
            <w:noWrap w:val="0"/>
            <w:vAlign w:val="top"/>
          </w:tcPr>
          <w:p w14:paraId="2CA1A1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030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6414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1.6</w:t>
            </w:r>
          </w:p>
        </w:tc>
        <w:tc>
          <w:tcPr>
            <w:tcW w:w="5036" w:type="dxa"/>
            <w:tcBorders>
              <w:top w:val="single" w:color="auto" w:sz="4" w:space="0"/>
              <w:left w:val="single" w:color="auto" w:sz="4" w:space="0"/>
              <w:right w:val="single" w:color="auto" w:sz="4" w:space="0"/>
            </w:tcBorders>
            <w:shd w:val="clear" w:color="auto" w:fill="auto"/>
            <w:noWrap w:val="0"/>
            <w:vAlign w:val="center"/>
          </w:tcPr>
          <w:p w14:paraId="149D59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eastAsia="zh-CN"/>
              </w:rPr>
            </w:pPr>
            <w:r>
              <w:rPr>
                <w:rFonts w:ascii="宋体" w:hAnsi="宋体" w:eastAsia="宋体" w:cs="宋体"/>
                <w:sz w:val="24"/>
                <w:szCs w:val="24"/>
              </w:rPr>
              <w:t>对口接口使用：可以经过连接管或直接与气管插管连接</w:t>
            </w:r>
            <w:r>
              <w:rPr>
                <w:rFonts w:hint="eastAsia" w:ascii="宋体" w:hAnsi="宋体" w:cs="宋体"/>
                <w:sz w:val="24"/>
                <w:szCs w:val="24"/>
                <w:lang w:eastAsia="zh-CN"/>
              </w:rPr>
              <w:t>。</w:t>
            </w:r>
          </w:p>
        </w:tc>
        <w:tc>
          <w:tcPr>
            <w:tcW w:w="2549" w:type="dxa"/>
            <w:tcBorders>
              <w:left w:val="single" w:color="auto" w:sz="4" w:space="0"/>
              <w:right w:val="single" w:color="auto" w:sz="4" w:space="0"/>
            </w:tcBorders>
            <w:shd w:val="clear" w:color="auto" w:fill="auto"/>
            <w:noWrap w:val="0"/>
            <w:vAlign w:val="top"/>
          </w:tcPr>
          <w:p w14:paraId="1DEBFF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D70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140C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AED20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19E025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F1B1D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756F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CB41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C42E5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369B3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F2C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4F43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F53E5F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09AC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F72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9EF0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2C3C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660E4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BBD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5E09DE">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7276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cs="宋体"/>
                <w:sz w:val="21"/>
                <w:szCs w:val="21"/>
                <w:lang w:val="en-US" w:eastAsia="zh-CN"/>
              </w:rPr>
              <w:t>需要合格证，说明书</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D5A1B">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E3C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4DF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42411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7FB04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3D5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C727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C95F9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D85D9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58FF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4AD7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B5DE4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B240B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343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4C2E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18FE9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0599E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B54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FF2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D2BAE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CFA1A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7A6F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6AE89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FA532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6A4A6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62A8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9A63926">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1563C0">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5B9A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2017CF1">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F9DBD">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FCF42">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72769">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489B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1A14C1E">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0DDB5D7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4558B6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74C4999">
            <w:pPr>
              <w:jc w:val="center"/>
              <w:rPr>
                <w:rFonts w:ascii="宋体" w:hAnsi="宋体" w:cs="宋体"/>
                <w:szCs w:val="21"/>
              </w:rPr>
            </w:pPr>
          </w:p>
        </w:tc>
      </w:tr>
      <w:tr w14:paraId="3110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73DEFFB">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66D1C4E">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D8F75CE">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A613C4B">
            <w:pPr>
              <w:jc w:val="center"/>
              <w:rPr>
                <w:rFonts w:ascii="宋体" w:hAnsi="宋体" w:cs="宋体"/>
                <w:szCs w:val="21"/>
              </w:rPr>
            </w:pPr>
          </w:p>
        </w:tc>
      </w:tr>
      <w:tr w14:paraId="3156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EB8301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6DD49DF">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12A7FBA">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3F9BEA1">
            <w:pPr>
              <w:jc w:val="center"/>
              <w:rPr>
                <w:rFonts w:ascii="宋体" w:hAnsi="宋体" w:cs="宋体"/>
                <w:szCs w:val="21"/>
              </w:rPr>
            </w:pPr>
          </w:p>
        </w:tc>
      </w:tr>
      <w:tr w14:paraId="4ACD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09ECB30">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90E2D9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388C1E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E6968DB">
            <w:pPr>
              <w:jc w:val="center"/>
              <w:rPr>
                <w:rFonts w:ascii="宋体" w:hAnsi="宋体" w:cs="宋体"/>
                <w:szCs w:val="21"/>
              </w:rPr>
            </w:pPr>
          </w:p>
        </w:tc>
      </w:tr>
      <w:tr w14:paraId="1E99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AFD05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AB4922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C832D1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851805A">
            <w:pPr>
              <w:jc w:val="center"/>
              <w:rPr>
                <w:rFonts w:ascii="宋体" w:hAnsi="宋体" w:cs="宋体"/>
                <w:szCs w:val="21"/>
              </w:rPr>
            </w:pPr>
          </w:p>
        </w:tc>
      </w:tr>
      <w:tr w14:paraId="3817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21FB5C6">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0BC483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A994A1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29B9EB2">
            <w:pPr>
              <w:jc w:val="center"/>
              <w:rPr>
                <w:rFonts w:ascii="宋体" w:hAnsi="宋体" w:cs="宋体"/>
                <w:szCs w:val="21"/>
              </w:rPr>
            </w:pPr>
          </w:p>
        </w:tc>
      </w:tr>
    </w:tbl>
    <w:p w14:paraId="766C8939">
      <w:pPr>
        <w:rPr>
          <w:rFonts w:ascii="宋体" w:hAnsi="宋体"/>
        </w:rPr>
      </w:pPr>
    </w:p>
    <w:p w14:paraId="67F397AA">
      <w:pPr>
        <w:spacing w:line="360" w:lineRule="auto"/>
        <w:jc w:val="center"/>
        <w:outlineLvl w:val="0"/>
        <w:rPr>
          <w:rFonts w:hint="eastAsia" w:ascii="宋体" w:hAnsi="宋体" w:cs="宋体"/>
          <w:b/>
          <w:bCs/>
          <w:color w:val="FF0000"/>
          <w:sz w:val="24"/>
          <w:lang w:val="en-US" w:eastAsia="zh-CN"/>
        </w:rPr>
      </w:pPr>
      <w:bookmarkStart w:id="44" w:name="_Toc4848"/>
      <w:bookmarkStart w:id="45" w:name="_Toc8509"/>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44"/>
      <w:bookmarkEnd w:id="45"/>
    </w:p>
    <w:p w14:paraId="59105774">
      <w:pPr>
        <w:spacing w:line="360" w:lineRule="auto"/>
        <w:jc w:val="center"/>
        <w:outlineLvl w:val="0"/>
        <w:rPr>
          <w:rFonts w:hint="eastAsia" w:ascii="宋体" w:hAnsi="宋体" w:cs="宋体"/>
          <w:b/>
          <w:bCs/>
          <w:color w:val="FF0000"/>
          <w:sz w:val="24"/>
          <w:lang w:val="en-US" w:eastAsia="zh-CN"/>
        </w:rPr>
      </w:pPr>
    </w:p>
    <w:p w14:paraId="16FC5248">
      <w:pPr>
        <w:spacing w:line="360" w:lineRule="auto"/>
        <w:jc w:val="center"/>
        <w:outlineLvl w:val="0"/>
        <w:rPr>
          <w:rFonts w:hint="eastAsia" w:ascii="宋体" w:hAnsi="宋体" w:cs="宋体"/>
          <w:b/>
          <w:bCs/>
          <w:color w:val="FF0000"/>
          <w:sz w:val="24"/>
          <w:lang w:val="en-US" w:eastAsia="zh-CN"/>
        </w:rPr>
      </w:pPr>
    </w:p>
    <w:p w14:paraId="403B7748">
      <w:pPr>
        <w:spacing w:line="360" w:lineRule="auto"/>
        <w:jc w:val="center"/>
        <w:outlineLvl w:val="0"/>
        <w:rPr>
          <w:rFonts w:hint="eastAsia" w:ascii="宋体" w:hAnsi="宋体" w:cs="宋体"/>
          <w:b/>
          <w:bCs/>
          <w:color w:val="FF0000"/>
          <w:sz w:val="24"/>
          <w:lang w:val="en-US" w:eastAsia="zh-CN"/>
        </w:rPr>
      </w:pPr>
    </w:p>
    <w:p w14:paraId="59CA1D69">
      <w:pPr>
        <w:spacing w:line="360" w:lineRule="auto"/>
        <w:jc w:val="center"/>
        <w:outlineLvl w:val="0"/>
        <w:rPr>
          <w:rFonts w:hint="eastAsia" w:ascii="宋体" w:hAnsi="宋体" w:cs="宋体"/>
          <w:b/>
          <w:bCs/>
          <w:color w:val="FF0000"/>
          <w:sz w:val="24"/>
          <w:lang w:val="en-US" w:eastAsia="zh-CN"/>
        </w:rPr>
      </w:pPr>
    </w:p>
    <w:p w14:paraId="5EFCC8EC">
      <w:pPr>
        <w:spacing w:line="360" w:lineRule="auto"/>
        <w:jc w:val="center"/>
        <w:outlineLvl w:val="0"/>
        <w:rPr>
          <w:rFonts w:hint="eastAsia" w:ascii="宋体" w:hAnsi="宋体" w:cs="宋体"/>
          <w:b/>
          <w:bCs/>
          <w:color w:val="FF0000"/>
          <w:sz w:val="24"/>
          <w:lang w:val="en-US" w:eastAsia="zh-CN"/>
        </w:rPr>
      </w:pPr>
    </w:p>
    <w:p w14:paraId="561C1A67">
      <w:pPr>
        <w:spacing w:line="360" w:lineRule="auto"/>
        <w:jc w:val="center"/>
        <w:outlineLvl w:val="0"/>
        <w:rPr>
          <w:rFonts w:hint="eastAsia" w:ascii="宋体" w:hAnsi="宋体" w:cs="宋体"/>
          <w:b/>
          <w:bCs/>
          <w:color w:val="FF0000"/>
          <w:sz w:val="24"/>
          <w:lang w:val="en-US" w:eastAsia="zh-CN"/>
        </w:rPr>
      </w:pPr>
    </w:p>
    <w:p w14:paraId="3481ECFB">
      <w:pPr>
        <w:spacing w:line="360" w:lineRule="auto"/>
        <w:jc w:val="center"/>
        <w:outlineLvl w:val="0"/>
        <w:rPr>
          <w:rFonts w:hint="eastAsia" w:ascii="宋体" w:hAnsi="宋体" w:cs="宋体"/>
          <w:b/>
          <w:bCs/>
          <w:color w:val="FF0000"/>
          <w:sz w:val="24"/>
          <w:lang w:val="en-US" w:eastAsia="zh-CN"/>
        </w:rPr>
      </w:pPr>
    </w:p>
    <w:p w14:paraId="4A49828D">
      <w:pPr>
        <w:spacing w:line="360" w:lineRule="auto"/>
        <w:jc w:val="center"/>
        <w:outlineLvl w:val="0"/>
        <w:rPr>
          <w:rFonts w:hint="eastAsia" w:ascii="宋体" w:hAnsi="宋体" w:cs="宋体"/>
          <w:b/>
          <w:bCs/>
          <w:color w:val="FF0000"/>
          <w:sz w:val="24"/>
          <w:lang w:val="en-US" w:eastAsia="zh-CN"/>
        </w:rPr>
      </w:pPr>
    </w:p>
    <w:p w14:paraId="543D7095">
      <w:pPr>
        <w:spacing w:line="360" w:lineRule="auto"/>
        <w:jc w:val="center"/>
        <w:outlineLvl w:val="0"/>
        <w:rPr>
          <w:rFonts w:hint="eastAsia" w:ascii="宋体" w:hAnsi="宋体" w:cs="宋体"/>
          <w:b/>
          <w:bCs/>
          <w:color w:val="FF0000"/>
          <w:sz w:val="24"/>
          <w:lang w:val="en-US" w:eastAsia="zh-CN"/>
        </w:rPr>
      </w:pPr>
    </w:p>
    <w:p w14:paraId="4CC131E3">
      <w:pPr>
        <w:spacing w:line="360" w:lineRule="auto"/>
        <w:jc w:val="center"/>
        <w:outlineLvl w:val="0"/>
        <w:rPr>
          <w:rFonts w:hint="eastAsia" w:ascii="宋体" w:hAnsi="宋体" w:cs="宋体"/>
          <w:b/>
          <w:bCs/>
          <w:color w:val="FF0000"/>
          <w:sz w:val="24"/>
          <w:lang w:val="en-US" w:eastAsia="zh-CN"/>
        </w:rPr>
      </w:pPr>
    </w:p>
    <w:p w14:paraId="465B8A5C">
      <w:pPr>
        <w:spacing w:line="360" w:lineRule="auto"/>
        <w:jc w:val="center"/>
        <w:outlineLvl w:val="0"/>
        <w:rPr>
          <w:rFonts w:hint="eastAsia" w:ascii="宋体" w:hAnsi="宋体" w:cs="宋体"/>
          <w:b/>
          <w:bCs/>
          <w:color w:val="FF0000"/>
          <w:sz w:val="24"/>
          <w:lang w:val="en-US" w:eastAsia="zh-CN"/>
        </w:rPr>
      </w:pPr>
    </w:p>
    <w:p w14:paraId="1AF109A7">
      <w:pPr>
        <w:spacing w:line="360" w:lineRule="auto"/>
        <w:jc w:val="center"/>
        <w:outlineLvl w:val="0"/>
        <w:rPr>
          <w:rFonts w:hint="eastAsia" w:ascii="宋体" w:hAnsi="宋体" w:cs="宋体"/>
          <w:b/>
          <w:bCs/>
          <w:color w:val="FF0000"/>
          <w:sz w:val="24"/>
          <w:lang w:val="en-US" w:eastAsia="zh-CN"/>
        </w:rPr>
      </w:pPr>
    </w:p>
    <w:p w14:paraId="15B669DF">
      <w:pPr>
        <w:spacing w:line="360" w:lineRule="auto"/>
        <w:jc w:val="center"/>
        <w:outlineLvl w:val="0"/>
        <w:rPr>
          <w:rFonts w:hint="eastAsia" w:ascii="宋体" w:hAnsi="宋体" w:cs="宋体"/>
          <w:b/>
          <w:bCs/>
          <w:color w:val="FF0000"/>
          <w:sz w:val="24"/>
          <w:lang w:val="en-US" w:eastAsia="zh-CN"/>
        </w:rPr>
      </w:pPr>
    </w:p>
    <w:p w14:paraId="15C8FF3F">
      <w:pPr>
        <w:spacing w:line="360" w:lineRule="auto"/>
        <w:jc w:val="center"/>
        <w:outlineLvl w:val="0"/>
        <w:rPr>
          <w:rFonts w:hint="eastAsia" w:ascii="宋体" w:hAnsi="宋体" w:cs="宋体"/>
          <w:b/>
          <w:bCs/>
          <w:color w:val="FF0000"/>
          <w:sz w:val="24"/>
          <w:lang w:val="en-US" w:eastAsia="zh-CN"/>
        </w:rPr>
      </w:pPr>
    </w:p>
    <w:p w14:paraId="23267DF4">
      <w:pPr>
        <w:spacing w:line="360" w:lineRule="auto"/>
        <w:jc w:val="center"/>
        <w:outlineLvl w:val="0"/>
        <w:rPr>
          <w:rFonts w:hint="eastAsia" w:ascii="宋体" w:hAnsi="宋体" w:cs="宋体"/>
          <w:b/>
          <w:bCs/>
          <w:color w:val="FF0000"/>
          <w:sz w:val="24"/>
          <w:lang w:val="en-US" w:eastAsia="zh-CN"/>
        </w:rPr>
      </w:pPr>
    </w:p>
    <w:p w14:paraId="3DD323B2">
      <w:pPr>
        <w:spacing w:line="360" w:lineRule="auto"/>
        <w:jc w:val="center"/>
        <w:outlineLvl w:val="0"/>
        <w:rPr>
          <w:rFonts w:hint="eastAsia" w:ascii="宋体" w:hAnsi="宋体" w:cs="宋体"/>
          <w:b/>
          <w:bCs/>
          <w:color w:val="FF0000"/>
          <w:sz w:val="24"/>
          <w:lang w:val="en-US" w:eastAsia="zh-CN"/>
        </w:rPr>
      </w:pPr>
    </w:p>
    <w:p w14:paraId="4C357D30">
      <w:pPr>
        <w:spacing w:line="360" w:lineRule="auto"/>
        <w:jc w:val="center"/>
        <w:outlineLvl w:val="0"/>
        <w:rPr>
          <w:rFonts w:hint="eastAsia" w:ascii="宋体" w:hAnsi="宋体" w:cs="宋体"/>
          <w:b/>
          <w:bCs/>
          <w:sz w:val="28"/>
          <w:szCs w:val="28"/>
        </w:rPr>
      </w:pPr>
      <w:bookmarkStart w:id="46" w:name="_Toc3987"/>
      <w:bookmarkStart w:id="47" w:name="_Toc32643"/>
      <w:r>
        <w:rPr>
          <w:rFonts w:hint="eastAsia" w:ascii="宋体" w:hAnsi="宋体" w:cs="宋体"/>
          <w:b/>
          <w:bCs/>
          <w:sz w:val="28"/>
          <w:szCs w:val="28"/>
          <w:lang w:val="en-US" w:eastAsia="zh-CN"/>
        </w:rPr>
        <w:t>输液泵设备功能</w:t>
      </w:r>
      <w:r>
        <w:rPr>
          <w:rFonts w:hint="eastAsia" w:ascii="宋体" w:hAnsi="宋体" w:cs="宋体"/>
          <w:b/>
          <w:bCs/>
          <w:sz w:val="28"/>
          <w:szCs w:val="28"/>
        </w:rPr>
        <w:t>要求响应情况表</w:t>
      </w:r>
      <w:bookmarkEnd w:id="46"/>
      <w:bookmarkEnd w:id="47"/>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1B4C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0A6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145FA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输液泵</w:t>
            </w:r>
          </w:p>
        </w:tc>
      </w:tr>
      <w:tr w14:paraId="11BD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15392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AB374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D71B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007B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25B6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6965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ascii="宋体" w:hAnsi="宋体" w:cs="宋体"/>
                <w:color w:val="000000"/>
                <w:kern w:val="0"/>
                <w:szCs w:val="21"/>
                <w:lang w:val="en-US" w:eastAsia="zh-CN"/>
              </w:rPr>
              <w:t>安全报警系统。</w:t>
            </w:r>
          </w:p>
        </w:tc>
        <w:tc>
          <w:tcPr>
            <w:tcW w:w="2549" w:type="dxa"/>
            <w:tcBorders>
              <w:top w:val="single" w:color="auto" w:sz="4" w:space="0"/>
              <w:left w:val="single" w:color="auto" w:sz="4" w:space="0"/>
              <w:right w:val="single" w:color="auto" w:sz="4" w:space="0"/>
            </w:tcBorders>
            <w:shd w:val="clear" w:color="auto" w:fill="auto"/>
            <w:noWrap w:val="0"/>
            <w:vAlign w:val="top"/>
          </w:tcPr>
          <w:p w14:paraId="6D6124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6C7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0F55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4D11131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ascii="宋体" w:hAnsi="宋体" w:cs="宋体"/>
                <w:color w:val="000000"/>
                <w:kern w:val="0"/>
                <w:szCs w:val="21"/>
                <w:lang w:val="en-US" w:eastAsia="zh-CN"/>
              </w:rPr>
              <w:t>精确输注（流速控制、总量控制、多单位选择等）。</w:t>
            </w:r>
          </w:p>
        </w:tc>
        <w:tc>
          <w:tcPr>
            <w:tcW w:w="2549" w:type="dxa"/>
            <w:tcBorders>
              <w:left w:val="single" w:color="auto" w:sz="4" w:space="0"/>
              <w:right w:val="single" w:color="auto" w:sz="4" w:space="0"/>
            </w:tcBorders>
            <w:shd w:val="clear" w:color="auto" w:fill="auto"/>
            <w:noWrap w:val="0"/>
            <w:vAlign w:val="top"/>
          </w:tcPr>
          <w:p w14:paraId="1E9579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AD9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238A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c>
          <w:tcPr>
            <w:tcW w:w="5036" w:type="dxa"/>
            <w:tcBorders>
              <w:top w:val="single" w:color="auto" w:sz="4" w:space="0"/>
              <w:left w:val="single" w:color="auto" w:sz="4" w:space="0"/>
              <w:right w:val="single" w:color="auto" w:sz="4" w:space="0"/>
            </w:tcBorders>
            <w:shd w:val="clear" w:color="auto" w:fill="auto"/>
            <w:noWrap w:val="0"/>
            <w:vAlign w:val="center"/>
          </w:tcPr>
          <w:p w14:paraId="789B716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p>
        </w:tc>
        <w:tc>
          <w:tcPr>
            <w:tcW w:w="2549" w:type="dxa"/>
            <w:tcBorders>
              <w:left w:val="single" w:color="auto" w:sz="4" w:space="0"/>
              <w:right w:val="single" w:color="auto" w:sz="4" w:space="0"/>
            </w:tcBorders>
            <w:shd w:val="clear" w:color="auto" w:fill="auto"/>
            <w:noWrap w:val="0"/>
            <w:vAlign w:val="top"/>
          </w:tcPr>
          <w:p w14:paraId="2C54CA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8E8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7134D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5FD97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6EC82A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B1F1F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14D9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BF2C2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6FF10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3DC8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AAD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54180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C73A5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D5C76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703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1B38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A2AD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A9D6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A76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45C40B">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51E1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cs="宋体"/>
                <w:sz w:val="21"/>
                <w:szCs w:val="21"/>
                <w:lang w:val="en-US" w:eastAsia="zh-CN"/>
              </w:rPr>
              <w:t>主机1台。</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5D5211">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93C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9ACAE8">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6A5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kern w:val="0"/>
                <w:szCs w:val="21"/>
                <w:lang w:val="en-US" w:eastAsia="zh-CN"/>
              </w:rPr>
              <w:t>电源线。</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91D227">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21B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232D16">
            <w:pPr>
              <w:jc w:val="center"/>
              <w:rPr>
                <w:rFonts w:hint="eastAsia" w:ascii="宋体" w:hAnsi="宋体" w:cs="宋体"/>
                <w:b w:val="0"/>
                <w:bCs w:val="0"/>
                <w:szCs w:val="21"/>
                <w:lang w:val="en-US" w:eastAsia="zh-CN"/>
              </w:rPr>
            </w:pPr>
            <w:r>
              <w:rPr>
                <w:rFonts w:hint="eastAsia" w:ascii="宋体" w:hAnsi="宋体" w:cs="宋体"/>
                <w:b w:val="0"/>
                <w:bCs w:val="0"/>
                <w:szCs w:val="21"/>
                <w:lang w:val="en-US" w:eastAsia="zh-CN"/>
              </w:rPr>
              <w:t>3.3</w:t>
            </w:r>
          </w:p>
          <w:p w14:paraId="67091739">
            <w:pPr>
              <w:jc w:val="center"/>
              <w:rPr>
                <w:rFonts w:hint="default" w:ascii="宋体" w:hAnsi="宋体" w:cs="宋体"/>
                <w:b w:val="0"/>
                <w:bCs w:val="0"/>
                <w:szCs w:val="21"/>
                <w:lang w:val="en-US" w:eastAsia="zh-CN"/>
              </w:rPr>
            </w:pP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2FB4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kern w:val="0"/>
                <w:szCs w:val="21"/>
                <w:lang w:val="en-US" w:eastAsia="zh-CN"/>
              </w:rPr>
              <w:t>合格证/保修卡、使用说明书。</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7C4E5D">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948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21EB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77785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1E0C9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5D7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B4D3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2DA73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E835C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95A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4B4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79C95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（5）</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1D300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B83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5199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27AA2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A905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60DF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CDFB1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B2558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5718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5C0C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9181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C16B0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EEA9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0BBE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5316231">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FF5700E">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2C46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86ECFB">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7D4AA">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4924F">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8E91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34C7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E8863CC">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53F051B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773AE0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358CF03">
            <w:pPr>
              <w:jc w:val="center"/>
              <w:rPr>
                <w:rFonts w:ascii="宋体" w:hAnsi="宋体" w:cs="宋体"/>
                <w:szCs w:val="21"/>
              </w:rPr>
            </w:pPr>
          </w:p>
        </w:tc>
      </w:tr>
      <w:tr w14:paraId="443D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1B34BB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583F56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EEE38C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DD0CA8B">
            <w:pPr>
              <w:jc w:val="center"/>
              <w:rPr>
                <w:rFonts w:ascii="宋体" w:hAnsi="宋体" w:cs="宋体"/>
                <w:szCs w:val="21"/>
              </w:rPr>
            </w:pPr>
          </w:p>
        </w:tc>
      </w:tr>
      <w:tr w14:paraId="74EF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BF5F3F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D3ADFD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29FACC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7DBBF93">
            <w:pPr>
              <w:jc w:val="center"/>
              <w:rPr>
                <w:rFonts w:ascii="宋体" w:hAnsi="宋体" w:cs="宋体"/>
                <w:szCs w:val="21"/>
              </w:rPr>
            </w:pPr>
          </w:p>
        </w:tc>
      </w:tr>
      <w:tr w14:paraId="5E78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BDF000E">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697791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12D745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9207904">
            <w:pPr>
              <w:jc w:val="center"/>
              <w:rPr>
                <w:rFonts w:ascii="宋体" w:hAnsi="宋体" w:cs="宋体"/>
                <w:szCs w:val="21"/>
              </w:rPr>
            </w:pPr>
          </w:p>
        </w:tc>
      </w:tr>
      <w:tr w14:paraId="136F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CCC4DE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16F4A1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71DB713">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A752127">
            <w:pPr>
              <w:jc w:val="center"/>
              <w:rPr>
                <w:rFonts w:ascii="宋体" w:hAnsi="宋体" w:cs="宋体"/>
                <w:szCs w:val="21"/>
              </w:rPr>
            </w:pPr>
          </w:p>
        </w:tc>
      </w:tr>
      <w:tr w14:paraId="7500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00DC5C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F9AC54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8F8486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4EE464E">
            <w:pPr>
              <w:jc w:val="center"/>
              <w:rPr>
                <w:rFonts w:ascii="宋体" w:hAnsi="宋体" w:cs="宋体"/>
                <w:szCs w:val="21"/>
              </w:rPr>
            </w:pPr>
          </w:p>
        </w:tc>
      </w:tr>
    </w:tbl>
    <w:p w14:paraId="0353B53B">
      <w:pPr>
        <w:rPr>
          <w:rFonts w:ascii="宋体" w:hAnsi="宋体"/>
        </w:rPr>
      </w:pPr>
    </w:p>
    <w:p w14:paraId="4CCDAABC">
      <w:pPr>
        <w:spacing w:line="360" w:lineRule="auto"/>
        <w:jc w:val="center"/>
        <w:outlineLvl w:val="0"/>
        <w:rPr>
          <w:rFonts w:hint="eastAsia" w:ascii="宋体" w:hAnsi="宋体" w:cs="宋体"/>
          <w:b/>
          <w:bCs/>
          <w:color w:val="FF0000"/>
          <w:sz w:val="24"/>
          <w:lang w:val="en-US" w:eastAsia="zh-CN"/>
        </w:rPr>
      </w:pPr>
      <w:bookmarkStart w:id="48" w:name="_Toc3829"/>
      <w:bookmarkStart w:id="49" w:name="_Toc26200"/>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48"/>
      <w:bookmarkEnd w:id="49"/>
    </w:p>
    <w:p w14:paraId="3AC2FB58">
      <w:pPr>
        <w:spacing w:line="360" w:lineRule="auto"/>
        <w:jc w:val="center"/>
        <w:outlineLvl w:val="0"/>
        <w:rPr>
          <w:rFonts w:hint="eastAsia" w:ascii="宋体" w:hAnsi="宋体" w:cs="宋体"/>
          <w:b/>
          <w:bCs/>
          <w:color w:val="FF0000"/>
          <w:sz w:val="24"/>
          <w:lang w:val="en-US" w:eastAsia="zh-CN"/>
        </w:rPr>
      </w:pPr>
    </w:p>
    <w:p w14:paraId="72200FFB">
      <w:pPr>
        <w:spacing w:line="360" w:lineRule="auto"/>
        <w:jc w:val="center"/>
        <w:outlineLvl w:val="0"/>
        <w:rPr>
          <w:rFonts w:hint="eastAsia" w:ascii="宋体" w:hAnsi="宋体" w:cs="宋体"/>
          <w:b/>
          <w:bCs/>
          <w:color w:val="FF0000"/>
          <w:sz w:val="24"/>
          <w:lang w:val="en-US" w:eastAsia="zh-CN"/>
        </w:rPr>
      </w:pPr>
    </w:p>
    <w:p w14:paraId="08B334FA">
      <w:pPr>
        <w:spacing w:line="360" w:lineRule="auto"/>
        <w:jc w:val="center"/>
        <w:outlineLvl w:val="0"/>
        <w:rPr>
          <w:rFonts w:hint="eastAsia" w:ascii="宋体" w:hAnsi="宋体" w:cs="宋体"/>
          <w:b/>
          <w:bCs/>
          <w:color w:val="FF0000"/>
          <w:sz w:val="24"/>
          <w:lang w:val="en-US" w:eastAsia="zh-CN"/>
        </w:rPr>
      </w:pPr>
    </w:p>
    <w:p w14:paraId="7EC83D5B">
      <w:pPr>
        <w:spacing w:line="360" w:lineRule="auto"/>
        <w:jc w:val="center"/>
        <w:outlineLvl w:val="0"/>
        <w:rPr>
          <w:rFonts w:hint="eastAsia" w:ascii="宋体" w:hAnsi="宋体" w:cs="宋体"/>
          <w:b/>
          <w:bCs/>
          <w:color w:val="FF0000"/>
          <w:sz w:val="24"/>
          <w:lang w:val="en-US" w:eastAsia="zh-CN"/>
        </w:rPr>
      </w:pPr>
    </w:p>
    <w:p w14:paraId="374CC0C8">
      <w:pPr>
        <w:spacing w:line="360" w:lineRule="auto"/>
        <w:jc w:val="center"/>
        <w:outlineLvl w:val="0"/>
        <w:rPr>
          <w:rFonts w:hint="eastAsia" w:ascii="宋体" w:hAnsi="宋体" w:cs="宋体"/>
          <w:b/>
          <w:bCs/>
          <w:color w:val="FF0000"/>
          <w:sz w:val="24"/>
          <w:lang w:val="en-US" w:eastAsia="zh-CN"/>
        </w:rPr>
      </w:pPr>
    </w:p>
    <w:p w14:paraId="2A725867">
      <w:pPr>
        <w:spacing w:line="360" w:lineRule="auto"/>
        <w:jc w:val="center"/>
        <w:outlineLvl w:val="0"/>
        <w:rPr>
          <w:rFonts w:hint="eastAsia" w:ascii="宋体" w:hAnsi="宋体" w:cs="宋体"/>
          <w:b/>
          <w:bCs/>
          <w:color w:val="FF0000"/>
          <w:sz w:val="24"/>
          <w:lang w:val="en-US" w:eastAsia="zh-CN"/>
        </w:rPr>
      </w:pPr>
    </w:p>
    <w:p w14:paraId="0665FE25">
      <w:pPr>
        <w:spacing w:line="360" w:lineRule="auto"/>
        <w:jc w:val="center"/>
        <w:outlineLvl w:val="0"/>
        <w:rPr>
          <w:rFonts w:hint="eastAsia" w:ascii="宋体" w:hAnsi="宋体" w:cs="宋体"/>
          <w:b/>
          <w:bCs/>
          <w:color w:val="FF0000"/>
          <w:sz w:val="24"/>
          <w:lang w:val="en-US" w:eastAsia="zh-CN"/>
        </w:rPr>
      </w:pPr>
    </w:p>
    <w:p w14:paraId="698B40FC">
      <w:pPr>
        <w:spacing w:line="360" w:lineRule="auto"/>
        <w:jc w:val="center"/>
        <w:outlineLvl w:val="0"/>
        <w:rPr>
          <w:rFonts w:hint="eastAsia" w:ascii="宋体" w:hAnsi="宋体" w:cs="宋体"/>
          <w:b/>
          <w:bCs/>
          <w:color w:val="FF0000"/>
          <w:sz w:val="24"/>
          <w:lang w:val="en-US" w:eastAsia="zh-CN"/>
        </w:rPr>
      </w:pPr>
    </w:p>
    <w:p w14:paraId="424AF2DA">
      <w:pPr>
        <w:spacing w:line="360" w:lineRule="auto"/>
        <w:jc w:val="center"/>
        <w:outlineLvl w:val="0"/>
        <w:rPr>
          <w:rFonts w:hint="eastAsia" w:ascii="宋体" w:hAnsi="宋体" w:cs="宋体"/>
          <w:b/>
          <w:bCs/>
          <w:color w:val="FF0000"/>
          <w:sz w:val="24"/>
          <w:lang w:val="en-US" w:eastAsia="zh-CN"/>
        </w:rPr>
      </w:pPr>
    </w:p>
    <w:p w14:paraId="50EC79BA">
      <w:pPr>
        <w:spacing w:line="360" w:lineRule="auto"/>
        <w:jc w:val="center"/>
        <w:outlineLvl w:val="0"/>
        <w:rPr>
          <w:rFonts w:hint="eastAsia" w:ascii="宋体" w:hAnsi="宋体" w:cs="宋体"/>
          <w:b/>
          <w:bCs/>
          <w:color w:val="FF0000"/>
          <w:sz w:val="24"/>
          <w:lang w:val="en-US" w:eastAsia="zh-CN"/>
        </w:rPr>
      </w:pPr>
    </w:p>
    <w:p w14:paraId="1E850803">
      <w:pPr>
        <w:spacing w:line="360" w:lineRule="auto"/>
        <w:jc w:val="center"/>
        <w:outlineLvl w:val="0"/>
        <w:rPr>
          <w:rFonts w:hint="eastAsia" w:ascii="宋体" w:hAnsi="宋体" w:cs="宋体"/>
          <w:b/>
          <w:bCs/>
          <w:color w:val="FF0000"/>
          <w:sz w:val="24"/>
          <w:lang w:val="en-US" w:eastAsia="zh-CN"/>
        </w:rPr>
      </w:pPr>
    </w:p>
    <w:p w14:paraId="759DF0D2">
      <w:pPr>
        <w:spacing w:line="360" w:lineRule="auto"/>
        <w:jc w:val="center"/>
        <w:outlineLvl w:val="0"/>
        <w:rPr>
          <w:rFonts w:hint="eastAsia" w:ascii="宋体" w:hAnsi="宋体" w:cs="宋体"/>
          <w:b/>
          <w:bCs/>
          <w:color w:val="FF0000"/>
          <w:sz w:val="24"/>
          <w:lang w:val="en-US" w:eastAsia="zh-CN"/>
        </w:rPr>
      </w:pPr>
    </w:p>
    <w:p w14:paraId="44B6A322">
      <w:pPr>
        <w:spacing w:line="360" w:lineRule="auto"/>
        <w:jc w:val="center"/>
        <w:outlineLvl w:val="0"/>
        <w:rPr>
          <w:rFonts w:hint="eastAsia" w:ascii="宋体" w:hAnsi="宋体" w:cs="宋体"/>
          <w:b/>
          <w:bCs/>
          <w:color w:val="FF0000"/>
          <w:sz w:val="24"/>
          <w:lang w:val="en-US" w:eastAsia="zh-CN"/>
        </w:rPr>
      </w:pPr>
    </w:p>
    <w:p w14:paraId="311EF20F">
      <w:pPr>
        <w:spacing w:line="360" w:lineRule="auto"/>
        <w:jc w:val="center"/>
        <w:outlineLvl w:val="0"/>
        <w:rPr>
          <w:rFonts w:hint="eastAsia" w:ascii="宋体" w:hAnsi="宋体" w:cs="宋体"/>
          <w:b/>
          <w:bCs/>
          <w:color w:val="FF0000"/>
          <w:sz w:val="24"/>
          <w:lang w:val="en-US" w:eastAsia="zh-CN"/>
        </w:rPr>
      </w:pPr>
    </w:p>
    <w:p w14:paraId="2D001184">
      <w:pPr>
        <w:spacing w:line="360" w:lineRule="auto"/>
        <w:jc w:val="center"/>
        <w:outlineLvl w:val="0"/>
        <w:rPr>
          <w:rFonts w:hint="eastAsia" w:ascii="宋体" w:hAnsi="宋体" w:cs="宋体"/>
          <w:b/>
          <w:bCs/>
          <w:color w:val="FF0000"/>
          <w:sz w:val="24"/>
          <w:lang w:val="en-US" w:eastAsia="zh-CN"/>
        </w:rPr>
      </w:pPr>
    </w:p>
    <w:p w14:paraId="6497659F">
      <w:pPr>
        <w:spacing w:line="360" w:lineRule="auto"/>
        <w:jc w:val="center"/>
        <w:outlineLvl w:val="0"/>
        <w:rPr>
          <w:rFonts w:hint="eastAsia" w:ascii="宋体" w:hAnsi="宋体" w:cs="宋体"/>
          <w:b/>
          <w:bCs/>
          <w:color w:val="FF0000"/>
          <w:sz w:val="24"/>
          <w:lang w:val="en-US" w:eastAsia="zh-CN"/>
        </w:rPr>
      </w:pPr>
    </w:p>
    <w:p w14:paraId="70AB47BE">
      <w:pPr>
        <w:spacing w:line="360" w:lineRule="auto"/>
        <w:jc w:val="center"/>
        <w:outlineLvl w:val="0"/>
        <w:rPr>
          <w:rFonts w:hint="eastAsia" w:ascii="宋体" w:hAnsi="宋体" w:cs="宋体"/>
          <w:b/>
          <w:bCs/>
          <w:color w:val="FF0000"/>
          <w:sz w:val="24"/>
          <w:lang w:val="en-US" w:eastAsia="zh-CN"/>
        </w:rPr>
      </w:pPr>
    </w:p>
    <w:p w14:paraId="705E004A">
      <w:pPr>
        <w:spacing w:line="360" w:lineRule="auto"/>
        <w:jc w:val="center"/>
        <w:outlineLvl w:val="0"/>
        <w:rPr>
          <w:rFonts w:hint="eastAsia" w:ascii="宋体" w:hAnsi="宋体" w:cs="宋体"/>
          <w:b/>
          <w:bCs/>
          <w:sz w:val="28"/>
          <w:szCs w:val="28"/>
        </w:rPr>
      </w:pPr>
      <w:bookmarkStart w:id="50" w:name="_Toc14800"/>
      <w:bookmarkStart w:id="51" w:name="_Toc6941"/>
      <w:r>
        <w:rPr>
          <w:rFonts w:hint="eastAsia" w:ascii="宋体" w:hAnsi="宋体" w:cs="宋体"/>
          <w:b/>
          <w:bCs/>
          <w:sz w:val="28"/>
          <w:szCs w:val="28"/>
          <w:lang w:val="en-US" w:eastAsia="zh-CN"/>
        </w:rPr>
        <w:t>PT训练床(电动升降)设备功能</w:t>
      </w:r>
      <w:r>
        <w:rPr>
          <w:rFonts w:hint="eastAsia" w:ascii="宋体" w:hAnsi="宋体" w:cs="宋体"/>
          <w:b/>
          <w:bCs/>
          <w:sz w:val="28"/>
          <w:szCs w:val="28"/>
        </w:rPr>
        <w:t>要求响应情况表</w:t>
      </w:r>
      <w:bookmarkEnd w:id="50"/>
      <w:bookmarkEnd w:id="51"/>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4CBB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8C491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79E02D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PT训练床(电动升降)</w:t>
            </w:r>
          </w:p>
        </w:tc>
      </w:tr>
      <w:tr w14:paraId="770F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FBEB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81966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CBDC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55BD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B589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DA12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lang w:val="en-US" w:eastAsia="zh-CN"/>
              </w:rPr>
              <w:t>电源条件为：</w:t>
            </w:r>
          </w:p>
        </w:tc>
        <w:tc>
          <w:tcPr>
            <w:tcW w:w="2549" w:type="dxa"/>
            <w:tcBorders>
              <w:top w:val="single" w:color="auto" w:sz="4" w:space="0"/>
              <w:left w:val="single" w:color="auto" w:sz="4" w:space="0"/>
              <w:right w:val="single" w:color="auto" w:sz="4" w:space="0"/>
            </w:tcBorders>
            <w:shd w:val="clear" w:color="auto" w:fill="auto"/>
            <w:noWrap w:val="0"/>
            <w:vAlign w:val="top"/>
          </w:tcPr>
          <w:p w14:paraId="5413F3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20F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D1E2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1.1.1</w:t>
            </w:r>
          </w:p>
        </w:tc>
        <w:tc>
          <w:tcPr>
            <w:tcW w:w="5036" w:type="dxa"/>
            <w:tcBorders>
              <w:top w:val="single" w:color="auto" w:sz="4" w:space="0"/>
              <w:left w:val="single" w:color="auto" w:sz="4" w:space="0"/>
              <w:right w:val="single" w:color="auto" w:sz="4" w:space="0"/>
            </w:tcBorders>
            <w:shd w:val="clear" w:color="auto" w:fill="auto"/>
            <w:noWrap w:val="0"/>
            <w:vAlign w:val="center"/>
          </w:tcPr>
          <w:p w14:paraId="7707078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lang w:val="en-US" w:eastAsia="zh-CN"/>
              </w:rPr>
              <w:t>供电电源：a.c.220V  频率50Hz；</w:t>
            </w:r>
          </w:p>
        </w:tc>
        <w:tc>
          <w:tcPr>
            <w:tcW w:w="2549" w:type="dxa"/>
            <w:tcBorders>
              <w:left w:val="single" w:color="auto" w:sz="4" w:space="0"/>
              <w:right w:val="single" w:color="auto" w:sz="4" w:space="0"/>
            </w:tcBorders>
            <w:shd w:val="clear" w:color="auto" w:fill="auto"/>
            <w:noWrap w:val="0"/>
            <w:vAlign w:val="top"/>
          </w:tcPr>
          <w:p w14:paraId="7A64F4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6FE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85F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1.1.2</w:t>
            </w:r>
          </w:p>
        </w:tc>
        <w:tc>
          <w:tcPr>
            <w:tcW w:w="5036" w:type="dxa"/>
            <w:tcBorders>
              <w:top w:val="single" w:color="auto" w:sz="4" w:space="0"/>
              <w:left w:val="single" w:color="auto" w:sz="4" w:space="0"/>
              <w:right w:val="single" w:color="auto" w:sz="4" w:space="0"/>
            </w:tcBorders>
            <w:shd w:val="clear" w:color="auto" w:fill="auto"/>
            <w:noWrap w:val="0"/>
            <w:vAlign w:val="center"/>
          </w:tcPr>
          <w:p w14:paraId="0FBFF4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lang w:val="en-US" w:eastAsia="zh-CN"/>
              </w:rPr>
              <w:t>额定输入功率：240VA。</w:t>
            </w:r>
          </w:p>
        </w:tc>
        <w:tc>
          <w:tcPr>
            <w:tcW w:w="2549" w:type="dxa"/>
            <w:tcBorders>
              <w:left w:val="single" w:color="auto" w:sz="4" w:space="0"/>
              <w:right w:val="single" w:color="auto" w:sz="4" w:space="0"/>
            </w:tcBorders>
            <w:shd w:val="clear" w:color="auto" w:fill="auto"/>
            <w:noWrap w:val="0"/>
            <w:vAlign w:val="top"/>
          </w:tcPr>
          <w:p w14:paraId="5353E8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11E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233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39D48C1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外观尺寸（长宽高）：2020×1240×500～1000mm，允差5%。</w:t>
            </w:r>
          </w:p>
        </w:tc>
        <w:tc>
          <w:tcPr>
            <w:tcW w:w="2549" w:type="dxa"/>
            <w:tcBorders>
              <w:left w:val="single" w:color="auto" w:sz="4" w:space="0"/>
              <w:right w:val="single" w:color="auto" w:sz="4" w:space="0"/>
            </w:tcBorders>
            <w:shd w:val="clear" w:color="auto" w:fill="auto"/>
            <w:noWrap w:val="0"/>
            <w:vAlign w:val="top"/>
          </w:tcPr>
          <w:p w14:paraId="3BD705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C49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289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4120A4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床面升降行程：0～500mm，允差±30mm。</w:t>
            </w:r>
          </w:p>
        </w:tc>
        <w:tc>
          <w:tcPr>
            <w:tcW w:w="2549" w:type="dxa"/>
            <w:tcBorders>
              <w:left w:val="single" w:color="auto" w:sz="4" w:space="0"/>
              <w:right w:val="single" w:color="auto" w:sz="4" w:space="0"/>
            </w:tcBorders>
            <w:shd w:val="clear" w:color="auto" w:fill="auto"/>
            <w:noWrap w:val="0"/>
            <w:vAlign w:val="top"/>
          </w:tcPr>
          <w:p w14:paraId="20F3B5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55C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CE7D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507BB0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最大安全载荷：200kg。</w:t>
            </w:r>
          </w:p>
        </w:tc>
        <w:tc>
          <w:tcPr>
            <w:tcW w:w="2549" w:type="dxa"/>
            <w:tcBorders>
              <w:left w:val="single" w:color="auto" w:sz="4" w:space="0"/>
              <w:right w:val="single" w:color="auto" w:sz="4" w:space="0"/>
            </w:tcBorders>
            <w:shd w:val="clear" w:color="auto" w:fill="auto"/>
            <w:noWrap w:val="0"/>
            <w:vAlign w:val="top"/>
          </w:tcPr>
          <w:p w14:paraId="518161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7D3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D79F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5036" w:type="dxa"/>
            <w:tcBorders>
              <w:top w:val="single" w:color="auto" w:sz="4" w:space="0"/>
              <w:left w:val="single" w:color="auto" w:sz="4" w:space="0"/>
              <w:right w:val="single" w:color="auto" w:sz="4" w:space="0"/>
            </w:tcBorders>
            <w:shd w:val="clear" w:color="auto" w:fill="auto"/>
            <w:noWrap w:val="0"/>
            <w:vAlign w:val="center"/>
          </w:tcPr>
          <w:p w14:paraId="37E845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控制方式：手柄开关和脚踏开关。</w:t>
            </w:r>
          </w:p>
        </w:tc>
        <w:tc>
          <w:tcPr>
            <w:tcW w:w="2549" w:type="dxa"/>
            <w:tcBorders>
              <w:left w:val="single" w:color="auto" w:sz="4" w:space="0"/>
              <w:right w:val="single" w:color="auto" w:sz="4" w:space="0"/>
            </w:tcBorders>
            <w:shd w:val="clear" w:color="auto" w:fill="auto"/>
            <w:noWrap w:val="0"/>
            <w:vAlign w:val="top"/>
          </w:tcPr>
          <w:p w14:paraId="1DA8A5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C02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5BA1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4B28A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714032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6B218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57F5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BB893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4A0AB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5DE1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6CE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2831F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1CC2D4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CEC45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AC6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E25C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55E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84EEF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4F5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41425F">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6522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cs="宋体"/>
                <w:sz w:val="21"/>
                <w:szCs w:val="21"/>
                <w:lang w:val="en-US" w:eastAsia="zh-CN"/>
              </w:rPr>
              <w:t>主机1台</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7F014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3FA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83297A">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9AA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枕头1个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D2DDDB">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1966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A9505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0FC7A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11FD1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1062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FE8B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071F2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C2ED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432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7B43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20B72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9283B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542B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77CE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6F18C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01B1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6300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ED619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9DD89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74549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5482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5BDE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38633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BBFD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22CF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880B3F2">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B3D75E">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212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A809F43">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633B4">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4CBE8">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71949">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3F24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D9315E0">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111C0576">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049F5E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7A652D8">
            <w:pPr>
              <w:jc w:val="center"/>
              <w:rPr>
                <w:rFonts w:ascii="宋体" w:hAnsi="宋体" w:cs="宋体"/>
                <w:szCs w:val="21"/>
              </w:rPr>
            </w:pPr>
          </w:p>
        </w:tc>
      </w:tr>
      <w:tr w14:paraId="74FC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AAE34C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BDC429F">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1ACECB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B2981D8">
            <w:pPr>
              <w:jc w:val="center"/>
              <w:rPr>
                <w:rFonts w:ascii="宋体" w:hAnsi="宋体" w:cs="宋体"/>
                <w:szCs w:val="21"/>
              </w:rPr>
            </w:pPr>
          </w:p>
        </w:tc>
      </w:tr>
      <w:tr w14:paraId="5B21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52C5C5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3A405D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B420D05">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4CC1058">
            <w:pPr>
              <w:jc w:val="center"/>
              <w:rPr>
                <w:rFonts w:ascii="宋体" w:hAnsi="宋体" w:cs="宋体"/>
                <w:szCs w:val="21"/>
              </w:rPr>
            </w:pPr>
          </w:p>
        </w:tc>
      </w:tr>
      <w:tr w14:paraId="6A93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836E8F0">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543C159">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B6E451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2322F75">
            <w:pPr>
              <w:jc w:val="center"/>
              <w:rPr>
                <w:rFonts w:ascii="宋体" w:hAnsi="宋体" w:cs="宋体"/>
                <w:szCs w:val="21"/>
              </w:rPr>
            </w:pPr>
          </w:p>
        </w:tc>
      </w:tr>
      <w:tr w14:paraId="25B0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C672580">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23041BC">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231989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ECF8ED6">
            <w:pPr>
              <w:jc w:val="center"/>
              <w:rPr>
                <w:rFonts w:ascii="宋体" w:hAnsi="宋体" w:cs="宋体"/>
                <w:szCs w:val="21"/>
              </w:rPr>
            </w:pPr>
          </w:p>
        </w:tc>
      </w:tr>
      <w:tr w14:paraId="7BF9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0DE159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2252D3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3BE058E">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37A61AA">
            <w:pPr>
              <w:jc w:val="center"/>
              <w:rPr>
                <w:rFonts w:ascii="宋体" w:hAnsi="宋体" w:cs="宋体"/>
                <w:szCs w:val="21"/>
              </w:rPr>
            </w:pPr>
          </w:p>
        </w:tc>
      </w:tr>
    </w:tbl>
    <w:p w14:paraId="28E01C76">
      <w:pPr>
        <w:rPr>
          <w:rFonts w:ascii="宋体" w:hAnsi="宋体"/>
        </w:rPr>
      </w:pPr>
    </w:p>
    <w:p w14:paraId="477A594A">
      <w:pPr>
        <w:spacing w:line="360" w:lineRule="auto"/>
        <w:jc w:val="center"/>
        <w:outlineLvl w:val="0"/>
        <w:rPr>
          <w:rFonts w:hint="eastAsia" w:ascii="宋体" w:hAnsi="宋体" w:cs="宋体"/>
          <w:b/>
          <w:bCs/>
          <w:color w:val="FF0000"/>
          <w:sz w:val="24"/>
          <w:lang w:val="en-US" w:eastAsia="zh-CN"/>
        </w:rPr>
      </w:pPr>
      <w:bookmarkStart w:id="52" w:name="_Toc26023"/>
      <w:bookmarkStart w:id="53" w:name="_Toc13363"/>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52"/>
      <w:bookmarkEnd w:id="53"/>
    </w:p>
    <w:p w14:paraId="71BD9315">
      <w:pPr>
        <w:spacing w:line="360" w:lineRule="auto"/>
        <w:jc w:val="center"/>
        <w:outlineLvl w:val="0"/>
        <w:rPr>
          <w:rFonts w:hint="eastAsia" w:ascii="宋体" w:hAnsi="宋体" w:cs="宋体"/>
          <w:b/>
          <w:bCs/>
          <w:color w:val="FF0000"/>
          <w:sz w:val="24"/>
          <w:lang w:val="en-US" w:eastAsia="zh-CN"/>
        </w:rPr>
      </w:pPr>
    </w:p>
    <w:p w14:paraId="051CBFE6">
      <w:pPr>
        <w:spacing w:line="360" w:lineRule="auto"/>
        <w:jc w:val="center"/>
        <w:outlineLvl w:val="0"/>
        <w:rPr>
          <w:rFonts w:hint="eastAsia" w:ascii="宋体" w:hAnsi="宋体" w:cs="宋体"/>
          <w:b/>
          <w:bCs/>
          <w:color w:val="FF0000"/>
          <w:sz w:val="24"/>
          <w:lang w:val="en-US" w:eastAsia="zh-CN"/>
        </w:rPr>
      </w:pPr>
    </w:p>
    <w:p w14:paraId="05105EA9">
      <w:pPr>
        <w:spacing w:line="360" w:lineRule="auto"/>
        <w:jc w:val="center"/>
        <w:outlineLvl w:val="0"/>
        <w:rPr>
          <w:rFonts w:hint="eastAsia" w:ascii="宋体" w:hAnsi="宋体" w:cs="宋体"/>
          <w:b/>
          <w:bCs/>
          <w:color w:val="FF0000"/>
          <w:sz w:val="24"/>
          <w:lang w:val="en-US" w:eastAsia="zh-CN"/>
        </w:rPr>
      </w:pPr>
    </w:p>
    <w:p w14:paraId="494AB040">
      <w:pPr>
        <w:spacing w:line="360" w:lineRule="auto"/>
        <w:jc w:val="center"/>
        <w:outlineLvl w:val="0"/>
        <w:rPr>
          <w:rFonts w:hint="eastAsia" w:ascii="宋体" w:hAnsi="宋体" w:cs="宋体"/>
          <w:b/>
          <w:bCs/>
          <w:color w:val="FF0000"/>
          <w:sz w:val="24"/>
          <w:lang w:val="en-US" w:eastAsia="zh-CN"/>
        </w:rPr>
      </w:pPr>
    </w:p>
    <w:p w14:paraId="6F1F9C86">
      <w:pPr>
        <w:spacing w:line="360" w:lineRule="auto"/>
        <w:jc w:val="center"/>
        <w:outlineLvl w:val="0"/>
        <w:rPr>
          <w:rFonts w:hint="eastAsia" w:ascii="宋体" w:hAnsi="宋体" w:cs="宋体"/>
          <w:b/>
          <w:bCs/>
          <w:color w:val="FF0000"/>
          <w:sz w:val="24"/>
          <w:lang w:val="en-US" w:eastAsia="zh-CN"/>
        </w:rPr>
      </w:pPr>
    </w:p>
    <w:p w14:paraId="7B852CCF">
      <w:pPr>
        <w:spacing w:line="360" w:lineRule="auto"/>
        <w:jc w:val="center"/>
        <w:outlineLvl w:val="0"/>
        <w:rPr>
          <w:rFonts w:hint="eastAsia" w:ascii="宋体" w:hAnsi="宋体" w:cs="宋体"/>
          <w:b/>
          <w:bCs/>
          <w:color w:val="FF0000"/>
          <w:sz w:val="24"/>
          <w:lang w:val="en-US" w:eastAsia="zh-CN"/>
        </w:rPr>
      </w:pPr>
    </w:p>
    <w:p w14:paraId="13F93BD2">
      <w:pPr>
        <w:spacing w:line="360" w:lineRule="auto"/>
        <w:jc w:val="center"/>
        <w:outlineLvl w:val="0"/>
        <w:rPr>
          <w:rFonts w:hint="eastAsia" w:ascii="宋体" w:hAnsi="宋体" w:cs="宋体"/>
          <w:b/>
          <w:bCs/>
          <w:color w:val="FF0000"/>
          <w:sz w:val="24"/>
          <w:lang w:val="en-US" w:eastAsia="zh-CN"/>
        </w:rPr>
      </w:pPr>
    </w:p>
    <w:p w14:paraId="3A8E5A5A">
      <w:pPr>
        <w:spacing w:line="360" w:lineRule="auto"/>
        <w:jc w:val="center"/>
        <w:outlineLvl w:val="0"/>
        <w:rPr>
          <w:rFonts w:hint="eastAsia" w:ascii="宋体" w:hAnsi="宋体" w:cs="宋体"/>
          <w:b/>
          <w:bCs/>
          <w:color w:val="FF0000"/>
          <w:sz w:val="24"/>
          <w:lang w:val="en-US" w:eastAsia="zh-CN"/>
        </w:rPr>
      </w:pPr>
    </w:p>
    <w:p w14:paraId="2FA4F835">
      <w:pPr>
        <w:spacing w:line="360" w:lineRule="auto"/>
        <w:jc w:val="center"/>
        <w:outlineLvl w:val="0"/>
        <w:rPr>
          <w:rFonts w:hint="eastAsia" w:ascii="宋体" w:hAnsi="宋体" w:cs="宋体"/>
          <w:b/>
          <w:bCs/>
          <w:color w:val="FF0000"/>
          <w:sz w:val="24"/>
          <w:lang w:val="en-US" w:eastAsia="zh-CN"/>
        </w:rPr>
      </w:pPr>
    </w:p>
    <w:p w14:paraId="5F7DC0F2">
      <w:pPr>
        <w:spacing w:line="360" w:lineRule="auto"/>
        <w:jc w:val="center"/>
        <w:outlineLvl w:val="0"/>
        <w:rPr>
          <w:rFonts w:hint="eastAsia" w:ascii="宋体" w:hAnsi="宋体" w:cs="宋体"/>
          <w:b/>
          <w:bCs/>
          <w:color w:val="FF0000"/>
          <w:sz w:val="24"/>
          <w:lang w:val="en-US" w:eastAsia="zh-CN"/>
        </w:rPr>
      </w:pPr>
    </w:p>
    <w:p w14:paraId="74657C48">
      <w:pPr>
        <w:spacing w:line="360" w:lineRule="auto"/>
        <w:jc w:val="center"/>
        <w:outlineLvl w:val="0"/>
        <w:rPr>
          <w:rFonts w:hint="eastAsia" w:ascii="宋体" w:hAnsi="宋体" w:cs="宋体"/>
          <w:b/>
          <w:bCs/>
          <w:color w:val="FF0000"/>
          <w:sz w:val="24"/>
          <w:lang w:val="en-US" w:eastAsia="zh-CN"/>
        </w:rPr>
      </w:pPr>
    </w:p>
    <w:p w14:paraId="006E630B">
      <w:pPr>
        <w:spacing w:line="360" w:lineRule="auto"/>
        <w:jc w:val="center"/>
        <w:outlineLvl w:val="0"/>
        <w:rPr>
          <w:rFonts w:hint="eastAsia" w:ascii="宋体" w:hAnsi="宋体" w:cs="宋体"/>
          <w:b/>
          <w:bCs/>
          <w:color w:val="FF0000"/>
          <w:sz w:val="24"/>
          <w:lang w:val="en-US" w:eastAsia="zh-CN"/>
        </w:rPr>
      </w:pPr>
    </w:p>
    <w:p w14:paraId="7A1FBEDC">
      <w:pPr>
        <w:spacing w:line="360" w:lineRule="auto"/>
        <w:jc w:val="center"/>
        <w:outlineLvl w:val="0"/>
        <w:rPr>
          <w:rFonts w:hint="eastAsia" w:ascii="宋体" w:hAnsi="宋体" w:cs="宋体"/>
          <w:b/>
          <w:bCs/>
          <w:color w:val="FF0000"/>
          <w:sz w:val="24"/>
          <w:lang w:val="en-US" w:eastAsia="zh-CN"/>
        </w:rPr>
      </w:pPr>
    </w:p>
    <w:p w14:paraId="206A9937">
      <w:pPr>
        <w:spacing w:line="360" w:lineRule="auto"/>
        <w:jc w:val="center"/>
        <w:outlineLvl w:val="0"/>
        <w:rPr>
          <w:rFonts w:hint="eastAsia" w:ascii="宋体" w:hAnsi="宋体" w:cs="宋体"/>
          <w:b/>
          <w:bCs/>
          <w:sz w:val="28"/>
          <w:szCs w:val="28"/>
        </w:rPr>
      </w:pPr>
      <w:bookmarkStart w:id="54" w:name="_Toc9887"/>
      <w:bookmarkStart w:id="55" w:name="_Toc10540"/>
      <w:r>
        <w:rPr>
          <w:rFonts w:hint="eastAsia" w:ascii="宋体" w:hAnsi="宋体" w:cs="宋体"/>
          <w:b/>
          <w:bCs/>
          <w:sz w:val="28"/>
          <w:szCs w:val="28"/>
          <w:lang w:val="en-US" w:eastAsia="zh-CN"/>
        </w:rPr>
        <w:t>低频脉冲痉挛肌治疗仪设备功能</w:t>
      </w:r>
      <w:r>
        <w:rPr>
          <w:rFonts w:hint="eastAsia" w:ascii="宋体" w:hAnsi="宋体" w:cs="宋体"/>
          <w:b/>
          <w:bCs/>
          <w:sz w:val="28"/>
          <w:szCs w:val="28"/>
        </w:rPr>
        <w:t>要求响应情况表</w:t>
      </w:r>
      <w:bookmarkEnd w:id="54"/>
      <w:bookmarkEnd w:id="55"/>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1460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F78CF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7B4D7B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低频脉冲痉挛肌治疗仪</w:t>
            </w:r>
          </w:p>
        </w:tc>
      </w:tr>
      <w:tr w14:paraId="3589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692B7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03C15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82B1B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CCA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62EE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74FF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立式。</w:t>
            </w:r>
          </w:p>
        </w:tc>
        <w:tc>
          <w:tcPr>
            <w:tcW w:w="2549" w:type="dxa"/>
            <w:tcBorders>
              <w:top w:val="single" w:color="auto" w:sz="4" w:space="0"/>
              <w:left w:val="single" w:color="auto" w:sz="4" w:space="0"/>
              <w:right w:val="single" w:color="auto" w:sz="4" w:space="0"/>
            </w:tcBorders>
            <w:shd w:val="clear" w:color="auto" w:fill="auto"/>
            <w:noWrap w:val="0"/>
            <w:vAlign w:val="top"/>
          </w:tcPr>
          <w:p w14:paraId="130768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A64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5CD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4C7AF8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lang w:val="en-US" w:eastAsia="zh-CN"/>
              </w:rPr>
              <w:t>输出波形：矩形波。</w:t>
            </w:r>
          </w:p>
        </w:tc>
        <w:tc>
          <w:tcPr>
            <w:tcW w:w="2549" w:type="dxa"/>
            <w:tcBorders>
              <w:left w:val="single" w:color="auto" w:sz="4" w:space="0"/>
              <w:right w:val="single" w:color="auto" w:sz="4" w:space="0"/>
            </w:tcBorders>
            <w:shd w:val="clear" w:color="auto" w:fill="auto"/>
            <w:noWrap w:val="0"/>
            <w:vAlign w:val="top"/>
          </w:tcPr>
          <w:p w14:paraId="705F36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839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63AD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47412C1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四路输出。</w:t>
            </w:r>
          </w:p>
        </w:tc>
        <w:tc>
          <w:tcPr>
            <w:tcW w:w="2549" w:type="dxa"/>
            <w:tcBorders>
              <w:left w:val="single" w:color="auto" w:sz="4" w:space="0"/>
              <w:right w:val="single" w:color="auto" w:sz="4" w:space="0"/>
            </w:tcBorders>
            <w:shd w:val="clear" w:color="auto" w:fill="auto"/>
            <w:noWrap w:val="0"/>
            <w:vAlign w:val="top"/>
          </w:tcPr>
          <w:p w14:paraId="7CEA7D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9C9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4223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7AB4145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ascii="宋体" w:hAnsi="宋体" w:cs="宋体"/>
                <w:color w:val="000000"/>
                <w:kern w:val="2"/>
                <w:sz w:val="21"/>
                <w:szCs w:val="21"/>
                <w:lang w:val="en-US" w:eastAsia="zh-CN" w:bidi="ar-SA"/>
              </w:rPr>
              <w:t>≥20个处方。</w:t>
            </w:r>
          </w:p>
        </w:tc>
        <w:tc>
          <w:tcPr>
            <w:tcW w:w="2549" w:type="dxa"/>
            <w:tcBorders>
              <w:left w:val="single" w:color="auto" w:sz="4" w:space="0"/>
              <w:right w:val="single" w:color="auto" w:sz="4" w:space="0"/>
            </w:tcBorders>
            <w:shd w:val="clear" w:color="auto" w:fill="auto"/>
            <w:noWrap w:val="0"/>
            <w:vAlign w:val="top"/>
          </w:tcPr>
          <w:p w14:paraId="436315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1A7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F66D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highlight w:val="none"/>
                <w:lang w:val="en-US" w:eastAsia="zh-CN"/>
              </w:rPr>
            </w:pPr>
            <w:r>
              <w:rPr>
                <w:rFonts w:hint="eastAsia" w:ascii="宋体" w:hAnsi="宋体" w:eastAsia="宋体" w:cs="宋体"/>
                <w:b w:val="0"/>
                <w:bCs w:val="0"/>
                <w:sz w:val="21"/>
                <w:szCs w:val="21"/>
                <w:highlight w:val="none"/>
                <w:lang w:val="en-US" w:eastAsia="zh-CN"/>
              </w:rPr>
              <w:t>1.5</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5C37A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bCs/>
                <w:color w:val="auto"/>
                <w:sz w:val="21"/>
                <w:szCs w:val="21"/>
                <w:highlight w:val="none"/>
                <w:lang w:val="en-US" w:eastAsia="zh-CN"/>
              </w:rPr>
            </w:pPr>
            <w:r>
              <w:rPr>
                <w:rFonts w:hint="eastAsia" w:ascii="宋体" w:hAnsi="宋体" w:cs="宋体"/>
                <w:b w:val="0"/>
                <w:bCs w:val="0"/>
                <w:color w:val="000000"/>
                <w:sz w:val="21"/>
                <w:szCs w:val="21"/>
                <w:highlight w:val="none"/>
                <w:lang w:val="en-US" w:eastAsia="zh-CN"/>
              </w:rPr>
              <w:t>吸附海绵预加热功能</w:t>
            </w:r>
            <w:r>
              <w:rPr>
                <w:rFonts w:hint="eastAsia" w:ascii="宋体" w:hAnsi="宋体" w:cs="宋体"/>
                <w:b w:val="0"/>
                <w:bCs w:val="0"/>
                <w:color w:val="000000"/>
                <w:sz w:val="21"/>
                <w:szCs w:val="21"/>
                <w:lang w:val="en-US" w:eastAsia="zh-CN"/>
              </w:rPr>
              <w:t>。</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BEED2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A53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E62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91CAE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1A5B70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33763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6BB4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80EB3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EF948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C433A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DEE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830D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825DE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3210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27F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FB1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003C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ACB60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C05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D94120">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C898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cs="宋体"/>
                <w:sz w:val="21"/>
                <w:szCs w:val="21"/>
                <w:lang w:val="en-US" w:eastAsia="zh-CN"/>
              </w:rPr>
              <w:t>主机1台。</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5483F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968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0D28CB">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F8B3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电源线1根。</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CAC951">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91B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C1AE2A">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3.3</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F0C3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保修卡1份。</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43ED9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5964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EAF5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1CE4F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D52C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408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E541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0B542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1EB4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415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2651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0D202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FA18E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49D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BB3F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4C028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B4142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6835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C002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B8222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D177B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1A2C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4829D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F105C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DC417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1C49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77B3B8F">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470C0D">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3E3C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33C080F">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F22F9">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FE4DB">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70480">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37A0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BAF7294">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3F24947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270CF45">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2433E9B">
            <w:pPr>
              <w:jc w:val="center"/>
              <w:rPr>
                <w:rFonts w:ascii="宋体" w:hAnsi="宋体" w:cs="宋体"/>
                <w:szCs w:val="21"/>
              </w:rPr>
            </w:pPr>
          </w:p>
        </w:tc>
      </w:tr>
      <w:tr w14:paraId="1656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0A4C06E">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6285BE6">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1212D6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17705B1">
            <w:pPr>
              <w:jc w:val="center"/>
              <w:rPr>
                <w:rFonts w:ascii="宋体" w:hAnsi="宋体" w:cs="宋体"/>
                <w:szCs w:val="21"/>
              </w:rPr>
            </w:pPr>
          </w:p>
        </w:tc>
      </w:tr>
      <w:tr w14:paraId="701B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EE60B5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ACA955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3815F7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77301C5">
            <w:pPr>
              <w:jc w:val="center"/>
              <w:rPr>
                <w:rFonts w:ascii="宋体" w:hAnsi="宋体" w:cs="宋体"/>
                <w:szCs w:val="21"/>
              </w:rPr>
            </w:pPr>
          </w:p>
        </w:tc>
      </w:tr>
      <w:tr w14:paraId="550E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AFF64B">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E4F261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178B3B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0BCC1B8">
            <w:pPr>
              <w:jc w:val="center"/>
              <w:rPr>
                <w:rFonts w:ascii="宋体" w:hAnsi="宋体" w:cs="宋体"/>
                <w:szCs w:val="21"/>
              </w:rPr>
            </w:pPr>
          </w:p>
        </w:tc>
      </w:tr>
      <w:tr w14:paraId="265B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001C55">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59504E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9F8981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F42EA3F">
            <w:pPr>
              <w:jc w:val="center"/>
              <w:rPr>
                <w:rFonts w:ascii="宋体" w:hAnsi="宋体" w:cs="宋体"/>
                <w:szCs w:val="21"/>
              </w:rPr>
            </w:pPr>
          </w:p>
        </w:tc>
      </w:tr>
      <w:tr w14:paraId="4451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4678825">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4CE65C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140405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98E69CC">
            <w:pPr>
              <w:jc w:val="center"/>
              <w:rPr>
                <w:rFonts w:ascii="宋体" w:hAnsi="宋体" w:cs="宋体"/>
                <w:szCs w:val="21"/>
              </w:rPr>
            </w:pPr>
          </w:p>
        </w:tc>
      </w:tr>
    </w:tbl>
    <w:p w14:paraId="62237D8B">
      <w:pPr>
        <w:rPr>
          <w:rFonts w:ascii="宋体" w:hAnsi="宋体"/>
        </w:rPr>
      </w:pPr>
    </w:p>
    <w:p w14:paraId="71EF9967">
      <w:pPr>
        <w:spacing w:line="360" w:lineRule="auto"/>
        <w:jc w:val="center"/>
        <w:outlineLvl w:val="0"/>
        <w:rPr>
          <w:rFonts w:hint="eastAsia" w:ascii="宋体" w:hAnsi="宋体" w:cs="宋体"/>
          <w:b/>
          <w:bCs/>
          <w:color w:val="FF0000"/>
          <w:sz w:val="24"/>
          <w:lang w:val="en-US" w:eastAsia="zh-CN"/>
        </w:rPr>
      </w:pPr>
      <w:bookmarkStart w:id="56" w:name="_Toc5695"/>
      <w:bookmarkStart w:id="57" w:name="_Toc31026"/>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56"/>
      <w:bookmarkEnd w:id="57"/>
    </w:p>
    <w:p w14:paraId="1B2AC9F5">
      <w:pPr>
        <w:spacing w:line="360" w:lineRule="auto"/>
        <w:jc w:val="center"/>
        <w:outlineLvl w:val="0"/>
        <w:rPr>
          <w:rFonts w:hint="eastAsia" w:ascii="宋体" w:hAnsi="宋体" w:cs="宋体"/>
          <w:b/>
          <w:bCs/>
          <w:color w:val="FF0000"/>
          <w:sz w:val="24"/>
          <w:lang w:val="en-US" w:eastAsia="zh-CN"/>
        </w:rPr>
      </w:pPr>
    </w:p>
    <w:p w14:paraId="7EA4197E">
      <w:pPr>
        <w:spacing w:line="360" w:lineRule="auto"/>
        <w:jc w:val="center"/>
        <w:outlineLvl w:val="0"/>
        <w:rPr>
          <w:rFonts w:hint="eastAsia" w:ascii="宋体" w:hAnsi="宋体" w:cs="宋体"/>
          <w:b/>
          <w:bCs/>
          <w:color w:val="FF0000"/>
          <w:sz w:val="24"/>
          <w:lang w:val="en-US" w:eastAsia="zh-CN"/>
        </w:rPr>
      </w:pPr>
    </w:p>
    <w:p w14:paraId="4C3574D8">
      <w:pPr>
        <w:spacing w:line="360" w:lineRule="auto"/>
        <w:jc w:val="center"/>
        <w:outlineLvl w:val="0"/>
        <w:rPr>
          <w:rFonts w:hint="eastAsia" w:ascii="宋体" w:hAnsi="宋体" w:cs="宋体"/>
          <w:b/>
          <w:bCs/>
          <w:color w:val="FF0000"/>
          <w:sz w:val="24"/>
          <w:lang w:val="en-US" w:eastAsia="zh-CN"/>
        </w:rPr>
      </w:pPr>
    </w:p>
    <w:p w14:paraId="49A05296">
      <w:pPr>
        <w:spacing w:line="360" w:lineRule="auto"/>
        <w:jc w:val="center"/>
        <w:outlineLvl w:val="0"/>
        <w:rPr>
          <w:rFonts w:hint="eastAsia" w:ascii="宋体" w:hAnsi="宋体" w:cs="宋体"/>
          <w:b/>
          <w:bCs/>
          <w:color w:val="FF0000"/>
          <w:sz w:val="24"/>
          <w:lang w:val="en-US" w:eastAsia="zh-CN"/>
        </w:rPr>
      </w:pPr>
    </w:p>
    <w:p w14:paraId="35F516AB">
      <w:pPr>
        <w:spacing w:line="360" w:lineRule="auto"/>
        <w:jc w:val="center"/>
        <w:outlineLvl w:val="0"/>
        <w:rPr>
          <w:rFonts w:hint="eastAsia" w:ascii="宋体" w:hAnsi="宋体" w:cs="宋体"/>
          <w:b/>
          <w:bCs/>
          <w:color w:val="FF0000"/>
          <w:sz w:val="24"/>
          <w:lang w:val="en-US" w:eastAsia="zh-CN"/>
        </w:rPr>
      </w:pPr>
    </w:p>
    <w:p w14:paraId="229EAF83">
      <w:pPr>
        <w:spacing w:line="360" w:lineRule="auto"/>
        <w:jc w:val="center"/>
        <w:outlineLvl w:val="0"/>
        <w:rPr>
          <w:rFonts w:hint="eastAsia" w:ascii="宋体" w:hAnsi="宋体" w:cs="宋体"/>
          <w:b/>
          <w:bCs/>
          <w:color w:val="FF0000"/>
          <w:sz w:val="24"/>
          <w:lang w:val="en-US" w:eastAsia="zh-CN"/>
        </w:rPr>
      </w:pPr>
    </w:p>
    <w:p w14:paraId="024237FF">
      <w:pPr>
        <w:spacing w:line="360" w:lineRule="auto"/>
        <w:jc w:val="center"/>
        <w:outlineLvl w:val="0"/>
        <w:rPr>
          <w:rFonts w:hint="eastAsia" w:ascii="宋体" w:hAnsi="宋体" w:cs="宋体"/>
          <w:b/>
          <w:bCs/>
          <w:color w:val="FF0000"/>
          <w:sz w:val="24"/>
          <w:lang w:val="en-US" w:eastAsia="zh-CN"/>
        </w:rPr>
      </w:pPr>
    </w:p>
    <w:p w14:paraId="2BD040E2">
      <w:pPr>
        <w:spacing w:line="360" w:lineRule="auto"/>
        <w:jc w:val="center"/>
        <w:outlineLvl w:val="0"/>
        <w:rPr>
          <w:rFonts w:hint="eastAsia" w:ascii="宋体" w:hAnsi="宋体" w:cs="宋体"/>
          <w:b/>
          <w:bCs/>
          <w:color w:val="FF0000"/>
          <w:sz w:val="24"/>
          <w:lang w:val="en-US" w:eastAsia="zh-CN"/>
        </w:rPr>
      </w:pPr>
    </w:p>
    <w:p w14:paraId="00F80825">
      <w:pPr>
        <w:spacing w:line="360" w:lineRule="auto"/>
        <w:jc w:val="center"/>
        <w:outlineLvl w:val="0"/>
        <w:rPr>
          <w:rFonts w:hint="eastAsia" w:ascii="宋体" w:hAnsi="宋体" w:cs="宋体"/>
          <w:b/>
          <w:bCs/>
          <w:color w:val="FF0000"/>
          <w:sz w:val="24"/>
          <w:lang w:val="en-US" w:eastAsia="zh-CN"/>
        </w:rPr>
      </w:pPr>
    </w:p>
    <w:p w14:paraId="7560DCB1">
      <w:pPr>
        <w:spacing w:line="360" w:lineRule="auto"/>
        <w:jc w:val="center"/>
        <w:outlineLvl w:val="0"/>
        <w:rPr>
          <w:rFonts w:hint="eastAsia" w:ascii="宋体" w:hAnsi="宋体" w:cs="宋体"/>
          <w:b/>
          <w:bCs/>
          <w:color w:val="FF0000"/>
          <w:sz w:val="24"/>
          <w:lang w:val="en-US" w:eastAsia="zh-CN"/>
        </w:rPr>
      </w:pPr>
    </w:p>
    <w:p w14:paraId="548073FF">
      <w:pPr>
        <w:spacing w:line="360" w:lineRule="auto"/>
        <w:jc w:val="center"/>
        <w:outlineLvl w:val="0"/>
        <w:rPr>
          <w:rFonts w:hint="eastAsia" w:ascii="宋体" w:hAnsi="宋体" w:cs="宋体"/>
          <w:b/>
          <w:bCs/>
          <w:color w:val="FF0000"/>
          <w:sz w:val="24"/>
          <w:lang w:val="en-US" w:eastAsia="zh-CN"/>
        </w:rPr>
      </w:pPr>
    </w:p>
    <w:p w14:paraId="7C86C47D">
      <w:pPr>
        <w:spacing w:line="360" w:lineRule="auto"/>
        <w:jc w:val="center"/>
        <w:outlineLvl w:val="0"/>
        <w:rPr>
          <w:rFonts w:hint="eastAsia" w:ascii="宋体" w:hAnsi="宋体" w:cs="宋体"/>
          <w:b/>
          <w:bCs/>
          <w:color w:val="FF0000"/>
          <w:sz w:val="24"/>
          <w:lang w:val="en-US" w:eastAsia="zh-CN"/>
        </w:rPr>
      </w:pPr>
    </w:p>
    <w:p w14:paraId="3C9FAECC">
      <w:pPr>
        <w:spacing w:line="360" w:lineRule="auto"/>
        <w:jc w:val="center"/>
        <w:outlineLvl w:val="0"/>
        <w:rPr>
          <w:rFonts w:hint="eastAsia" w:ascii="宋体" w:hAnsi="宋体" w:cs="宋体"/>
          <w:b/>
          <w:bCs/>
          <w:color w:val="FF0000"/>
          <w:sz w:val="24"/>
          <w:lang w:val="en-US" w:eastAsia="zh-CN"/>
        </w:rPr>
      </w:pPr>
    </w:p>
    <w:p w14:paraId="569F5150">
      <w:pPr>
        <w:spacing w:line="360" w:lineRule="auto"/>
        <w:jc w:val="center"/>
        <w:outlineLvl w:val="0"/>
        <w:rPr>
          <w:rFonts w:hint="eastAsia" w:ascii="宋体" w:hAnsi="宋体" w:cs="宋体"/>
          <w:b/>
          <w:bCs/>
          <w:color w:val="FF0000"/>
          <w:sz w:val="24"/>
          <w:lang w:val="en-US" w:eastAsia="zh-CN"/>
        </w:rPr>
      </w:pPr>
    </w:p>
    <w:p w14:paraId="01504A73">
      <w:pPr>
        <w:spacing w:line="360" w:lineRule="auto"/>
        <w:jc w:val="center"/>
        <w:outlineLvl w:val="0"/>
        <w:rPr>
          <w:rFonts w:hint="eastAsia" w:ascii="宋体" w:hAnsi="宋体" w:cs="宋体"/>
          <w:b/>
          <w:bCs/>
          <w:sz w:val="28"/>
          <w:szCs w:val="28"/>
        </w:rPr>
      </w:pPr>
      <w:bookmarkStart w:id="58" w:name="_Toc22580"/>
      <w:bookmarkStart w:id="59" w:name="_Toc1278"/>
      <w:r>
        <w:rPr>
          <w:rFonts w:hint="eastAsia" w:ascii="宋体" w:hAnsi="宋体" w:cs="宋体"/>
          <w:b/>
          <w:bCs/>
          <w:sz w:val="28"/>
          <w:szCs w:val="28"/>
          <w:lang w:val="en-US" w:eastAsia="zh-CN"/>
        </w:rPr>
        <w:t>电子生物反馈刺激仪设备功能</w:t>
      </w:r>
      <w:r>
        <w:rPr>
          <w:rFonts w:hint="eastAsia" w:ascii="宋体" w:hAnsi="宋体" w:cs="宋体"/>
          <w:b/>
          <w:bCs/>
          <w:sz w:val="28"/>
          <w:szCs w:val="28"/>
        </w:rPr>
        <w:t>要求响应情况表</w:t>
      </w:r>
      <w:bookmarkEnd w:id="58"/>
      <w:bookmarkEnd w:id="59"/>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1EF9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BF7EA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35C82B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电子生物反馈刺激仪</w:t>
            </w:r>
          </w:p>
        </w:tc>
      </w:tr>
      <w:tr w14:paraId="1E6A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4862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6DB95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67D6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33C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E575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1CC4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ascii="宋体" w:hAnsi="宋体" w:cs="宋体"/>
                <w:bCs/>
                <w:color w:val="auto"/>
                <w:sz w:val="24"/>
                <w:szCs w:val="24"/>
              </w:rPr>
              <w:t>分辨率(测量灵敏度)：≤2μV。</w:t>
            </w:r>
          </w:p>
        </w:tc>
        <w:tc>
          <w:tcPr>
            <w:tcW w:w="2549" w:type="dxa"/>
            <w:tcBorders>
              <w:top w:val="single" w:color="auto" w:sz="4" w:space="0"/>
              <w:left w:val="single" w:color="auto" w:sz="4" w:space="0"/>
              <w:right w:val="single" w:color="auto" w:sz="4" w:space="0"/>
            </w:tcBorders>
            <w:shd w:val="clear" w:color="auto" w:fill="auto"/>
            <w:noWrap w:val="0"/>
            <w:vAlign w:val="top"/>
          </w:tcPr>
          <w:p w14:paraId="7C22D5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89C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B49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top"/>
          </w:tcPr>
          <w:p w14:paraId="55119E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rPr>
              <w:t>通过电极激发患者特定肢体部位肌肉伸缩运动，从而实现患者瘫疾肢体自主运动功能训练。</w:t>
            </w:r>
            <w:r>
              <w:rPr>
                <w:rFonts w:hint="eastAsia" w:ascii="宋体" w:hAnsi="宋体" w:eastAsia="宋体" w:cs="宋体"/>
                <w:color w:val="000000"/>
                <w:kern w:val="2"/>
                <w:sz w:val="21"/>
                <w:szCs w:val="21"/>
                <w:lang w:val="en-US" w:eastAsia="zh-CN" w:bidi="ar-SA"/>
              </w:rPr>
              <w:t>‌</w:t>
            </w:r>
          </w:p>
        </w:tc>
        <w:tc>
          <w:tcPr>
            <w:tcW w:w="2549" w:type="dxa"/>
            <w:tcBorders>
              <w:left w:val="single" w:color="auto" w:sz="4" w:space="0"/>
              <w:right w:val="single" w:color="auto" w:sz="4" w:space="0"/>
            </w:tcBorders>
            <w:shd w:val="clear" w:color="auto" w:fill="auto"/>
            <w:noWrap w:val="0"/>
            <w:vAlign w:val="top"/>
          </w:tcPr>
          <w:p w14:paraId="35AE5D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43F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B8B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33D0025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eastAsia="宋体" w:cs="宋体"/>
                <w:color w:val="000000"/>
                <w:kern w:val="2"/>
                <w:sz w:val="21"/>
                <w:szCs w:val="21"/>
                <w:lang w:val="en-US" w:eastAsia="zh-CN" w:bidi="ar-SA"/>
              </w:rPr>
              <w:t>电信号频率为20-500Hz之间,幅值在反馈阀到10μV~1000μV之间时，才会触发电刺激和操作游戏。</w:t>
            </w:r>
          </w:p>
        </w:tc>
        <w:tc>
          <w:tcPr>
            <w:tcW w:w="2549" w:type="dxa"/>
            <w:tcBorders>
              <w:left w:val="single" w:color="auto" w:sz="4" w:space="0"/>
              <w:right w:val="single" w:color="auto" w:sz="4" w:space="0"/>
            </w:tcBorders>
            <w:shd w:val="clear" w:color="auto" w:fill="auto"/>
            <w:noWrap w:val="0"/>
            <w:vAlign w:val="top"/>
          </w:tcPr>
          <w:p w14:paraId="0C8345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401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BA40E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15C7E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6D5CDA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58912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22C9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AEB5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B27C2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D02A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610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F9C0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584559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650BD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558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AEDF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0FB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41E7B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060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F11579">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92D0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eastAsia="宋体" w:cs="宋体"/>
                <w:kern w:val="0"/>
                <w:sz w:val="21"/>
                <w:szCs w:val="21"/>
              </w:rPr>
              <w:t>主机</w:t>
            </w:r>
            <w:r>
              <w:rPr>
                <w:rFonts w:hint="eastAsia" w:ascii="宋体" w:hAnsi="宋体" w:cs="宋体"/>
                <w:kern w:val="0"/>
                <w:sz w:val="21"/>
                <w:szCs w:val="21"/>
                <w:lang w:val="en-US" w:eastAsia="zh-CN"/>
              </w:rPr>
              <w:t>1台。</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9E09C2">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26AE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C47E3A">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9C7F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eastAsia="宋体" w:cs="宋体"/>
                <w:b w:val="0"/>
                <w:bCs w:val="0"/>
                <w:kern w:val="2"/>
                <w:sz w:val="21"/>
                <w:szCs w:val="21"/>
                <w:lang w:val="en-US" w:eastAsia="zh-CN" w:bidi="ar"/>
              </w:rPr>
              <w:t>平板</w:t>
            </w:r>
            <w:r>
              <w:rPr>
                <w:rFonts w:hint="eastAsia" w:ascii="宋体" w:hAnsi="宋体" w:cs="宋体"/>
                <w:b w:val="0"/>
                <w:bCs w:val="0"/>
                <w:kern w:val="2"/>
                <w:sz w:val="21"/>
                <w:szCs w:val="21"/>
                <w:lang w:val="en-US" w:eastAsia="zh-CN" w:bidi="ar"/>
              </w:rPr>
              <w:t>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DBE663">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2F4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7194CA">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3.3</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2AF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eastAsia="宋体" w:cs="宋体"/>
                <w:b w:val="0"/>
                <w:bCs w:val="0"/>
                <w:kern w:val="2"/>
                <w:sz w:val="21"/>
                <w:szCs w:val="21"/>
                <w:lang w:val="en-US" w:eastAsia="zh-CN" w:bidi="ar"/>
              </w:rPr>
              <w:t>电极线</w:t>
            </w:r>
            <w:r>
              <w:rPr>
                <w:rFonts w:hint="eastAsia" w:ascii="宋体" w:hAnsi="宋体" w:cs="宋体"/>
                <w:b w:val="0"/>
                <w:bCs w:val="0"/>
                <w:kern w:val="2"/>
                <w:sz w:val="21"/>
                <w:szCs w:val="21"/>
                <w:lang w:val="en-US" w:eastAsia="zh-CN" w:bidi="ar"/>
              </w:rPr>
              <w:t>条。</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A2008">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5A27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1F30F9">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3.4</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991B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电极片</w:t>
            </w:r>
            <w:r>
              <w:rPr>
                <w:rFonts w:hint="eastAsia" w:ascii="宋体" w:hAnsi="宋体" w:cs="宋体"/>
                <w:b w:val="0"/>
                <w:bCs w:val="0"/>
                <w:kern w:val="2"/>
                <w:sz w:val="21"/>
                <w:szCs w:val="21"/>
                <w:lang w:val="en-US" w:eastAsia="zh-CN" w:bidi="ar"/>
              </w:rPr>
              <w:t>1包。</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02A868">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6BF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D58FE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15C9A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8BCA0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C5B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0341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7BF89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（30）</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82B3F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6384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2815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6AB91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845CD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B64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A65AE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00113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8B225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443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967C0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7528F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D5906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051B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2C4CA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4BCA2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D1193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1DDD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C8A0FE">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835E02">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37D4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993ABEC">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6ACED">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4FB4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58D5C">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65C0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B8CBAA1">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6351F17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DFBECA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D3550C">
            <w:pPr>
              <w:jc w:val="center"/>
              <w:rPr>
                <w:rFonts w:ascii="宋体" w:hAnsi="宋体" w:cs="宋体"/>
                <w:szCs w:val="21"/>
              </w:rPr>
            </w:pPr>
          </w:p>
        </w:tc>
      </w:tr>
      <w:tr w14:paraId="52B0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0876C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8841759">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F12B0D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A49BF34">
            <w:pPr>
              <w:jc w:val="center"/>
              <w:rPr>
                <w:rFonts w:ascii="宋体" w:hAnsi="宋体" w:cs="宋体"/>
                <w:szCs w:val="21"/>
              </w:rPr>
            </w:pPr>
          </w:p>
        </w:tc>
      </w:tr>
      <w:tr w14:paraId="20FA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E3284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755BE43">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ADAF553">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FD8E44">
            <w:pPr>
              <w:jc w:val="center"/>
              <w:rPr>
                <w:rFonts w:ascii="宋体" w:hAnsi="宋体" w:cs="宋体"/>
                <w:szCs w:val="21"/>
              </w:rPr>
            </w:pPr>
          </w:p>
        </w:tc>
      </w:tr>
      <w:tr w14:paraId="7B4F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9E185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870D2DC">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D8D3D0D">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D56E211">
            <w:pPr>
              <w:jc w:val="center"/>
              <w:rPr>
                <w:rFonts w:ascii="宋体" w:hAnsi="宋体" w:cs="宋体"/>
                <w:szCs w:val="21"/>
              </w:rPr>
            </w:pPr>
          </w:p>
        </w:tc>
      </w:tr>
      <w:tr w14:paraId="5C44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AE04D6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034FDD3">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07863B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B32AE12">
            <w:pPr>
              <w:jc w:val="center"/>
              <w:rPr>
                <w:rFonts w:ascii="宋体" w:hAnsi="宋体" w:cs="宋体"/>
                <w:szCs w:val="21"/>
              </w:rPr>
            </w:pPr>
          </w:p>
        </w:tc>
      </w:tr>
      <w:tr w14:paraId="2719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7780B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4A9EE0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B2A6782">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A487C27">
            <w:pPr>
              <w:jc w:val="center"/>
              <w:rPr>
                <w:rFonts w:ascii="宋体" w:hAnsi="宋体" w:cs="宋体"/>
                <w:szCs w:val="21"/>
              </w:rPr>
            </w:pPr>
          </w:p>
        </w:tc>
      </w:tr>
    </w:tbl>
    <w:p w14:paraId="65FC7FCF">
      <w:pPr>
        <w:rPr>
          <w:rFonts w:ascii="宋体" w:hAnsi="宋体"/>
        </w:rPr>
      </w:pPr>
    </w:p>
    <w:p w14:paraId="0112A13E">
      <w:pPr>
        <w:spacing w:line="360" w:lineRule="auto"/>
        <w:jc w:val="center"/>
        <w:outlineLvl w:val="0"/>
        <w:rPr>
          <w:rFonts w:hint="eastAsia" w:ascii="宋体" w:hAnsi="宋体" w:cs="宋体"/>
          <w:b/>
          <w:bCs/>
          <w:color w:val="FF0000"/>
          <w:sz w:val="24"/>
          <w:lang w:val="en-US" w:eastAsia="zh-CN"/>
        </w:rPr>
      </w:pPr>
      <w:bookmarkStart w:id="60" w:name="_Toc12651"/>
      <w:bookmarkStart w:id="61" w:name="_Toc2317"/>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60"/>
      <w:bookmarkEnd w:id="61"/>
    </w:p>
    <w:p w14:paraId="6FD23638">
      <w:pPr>
        <w:spacing w:line="360" w:lineRule="auto"/>
        <w:jc w:val="center"/>
        <w:outlineLvl w:val="0"/>
        <w:rPr>
          <w:rFonts w:hint="eastAsia" w:ascii="宋体" w:hAnsi="宋体" w:cs="宋体"/>
          <w:b/>
          <w:bCs/>
          <w:color w:val="FF0000"/>
          <w:sz w:val="24"/>
          <w:lang w:val="en-US" w:eastAsia="zh-CN"/>
        </w:rPr>
      </w:pPr>
    </w:p>
    <w:p w14:paraId="7981E1A9">
      <w:pPr>
        <w:spacing w:line="360" w:lineRule="auto"/>
        <w:jc w:val="center"/>
        <w:outlineLvl w:val="0"/>
        <w:rPr>
          <w:rFonts w:hint="eastAsia" w:ascii="宋体" w:hAnsi="宋体" w:cs="宋体"/>
          <w:b/>
          <w:bCs/>
          <w:color w:val="FF0000"/>
          <w:sz w:val="24"/>
          <w:lang w:val="en-US" w:eastAsia="zh-CN"/>
        </w:rPr>
      </w:pPr>
    </w:p>
    <w:p w14:paraId="7E6F7CA1">
      <w:pPr>
        <w:spacing w:line="360" w:lineRule="auto"/>
        <w:jc w:val="center"/>
        <w:outlineLvl w:val="0"/>
        <w:rPr>
          <w:rFonts w:hint="eastAsia" w:ascii="宋体" w:hAnsi="宋体" w:cs="宋体"/>
          <w:b/>
          <w:bCs/>
          <w:color w:val="FF0000"/>
          <w:sz w:val="24"/>
          <w:lang w:val="en-US" w:eastAsia="zh-CN"/>
        </w:rPr>
      </w:pPr>
    </w:p>
    <w:p w14:paraId="7CB84928">
      <w:pPr>
        <w:spacing w:line="360" w:lineRule="auto"/>
        <w:jc w:val="center"/>
        <w:outlineLvl w:val="0"/>
        <w:rPr>
          <w:rFonts w:hint="eastAsia" w:ascii="宋体" w:hAnsi="宋体" w:cs="宋体"/>
          <w:b/>
          <w:bCs/>
          <w:color w:val="FF0000"/>
          <w:sz w:val="24"/>
          <w:lang w:val="en-US" w:eastAsia="zh-CN"/>
        </w:rPr>
      </w:pPr>
    </w:p>
    <w:p w14:paraId="5803D3CE">
      <w:pPr>
        <w:spacing w:line="360" w:lineRule="auto"/>
        <w:jc w:val="center"/>
        <w:outlineLvl w:val="0"/>
        <w:rPr>
          <w:rFonts w:hint="eastAsia" w:ascii="宋体" w:hAnsi="宋体" w:cs="宋体"/>
          <w:b/>
          <w:bCs/>
          <w:color w:val="FF0000"/>
          <w:sz w:val="24"/>
          <w:lang w:val="en-US" w:eastAsia="zh-CN"/>
        </w:rPr>
      </w:pPr>
    </w:p>
    <w:p w14:paraId="259CB01A">
      <w:pPr>
        <w:spacing w:line="360" w:lineRule="auto"/>
        <w:jc w:val="center"/>
        <w:outlineLvl w:val="0"/>
        <w:rPr>
          <w:rFonts w:hint="eastAsia" w:ascii="宋体" w:hAnsi="宋体" w:cs="宋体"/>
          <w:b/>
          <w:bCs/>
          <w:color w:val="FF0000"/>
          <w:sz w:val="24"/>
          <w:lang w:val="en-US" w:eastAsia="zh-CN"/>
        </w:rPr>
      </w:pPr>
    </w:p>
    <w:p w14:paraId="0D1A6A65">
      <w:pPr>
        <w:spacing w:line="360" w:lineRule="auto"/>
        <w:jc w:val="center"/>
        <w:outlineLvl w:val="0"/>
        <w:rPr>
          <w:rFonts w:hint="eastAsia" w:ascii="宋体" w:hAnsi="宋体" w:cs="宋体"/>
          <w:b/>
          <w:bCs/>
          <w:color w:val="FF0000"/>
          <w:sz w:val="24"/>
          <w:lang w:val="en-US" w:eastAsia="zh-CN"/>
        </w:rPr>
      </w:pPr>
    </w:p>
    <w:p w14:paraId="21BE6C87">
      <w:pPr>
        <w:spacing w:line="360" w:lineRule="auto"/>
        <w:jc w:val="center"/>
        <w:outlineLvl w:val="0"/>
        <w:rPr>
          <w:rFonts w:hint="eastAsia" w:ascii="宋体" w:hAnsi="宋体" w:cs="宋体"/>
          <w:b/>
          <w:bCs/>
          <w:color w:val="FF0000"/>
          <w:sz w:val="24"/>
          <w:lang w:val="en-US" w:eastAsia="zh-CN"/>
        </w:rPr>
      </w:pPr>
    </w:p>
    <w:p w14:paraId="590A3C0B">
      <w:pPr>
        <w:spacing w:line="360" w:lineRule="auto"/>
        <w:jc w:val="center"/>
        <w:outlineLvl w:val="0"/>
        <w:rPr>
          <w:rFonts w:hint="eastAsia" w:ascii="宋体" w:hAnsi="宋体" w:cs="宋体"/>
          <w:b/>
          <w:bCs/>
          <w:color w:val="FF0000"/>
          <w:sz w:val="24"/>
          <w:lang w:val="en-US" w:eastAsia="zh-CN"/>
        </w:rPr>
      </w:pPr>
    </w:p>
    <w:p w14:paraId="4747D2AB">
      <w:pPr>
        <w:spacing w:line="360" w:lineRule="auto"/>
        <w:jc w:val="center"/>
        <w:outlineLvl w:val="0"/>
        <w:rPr>
          <w:rFonts w:hint="eastAsia" w:ascii="宋体" w:hAnsi="宋体" w:cs="宋体"/>
          <w:b/>
          <w:bCs/>
          <w:color w:val="FF0000"/>
          <w:sz w:val="24"/>
          <w:lang w:val="en-US" w:eastAsia="zh-CN"/>
        </w:rPr>
      </w:pPr>
    </w:p>
    <w:p w14:paraId="55D01B22">
      <w:pPr>
        <w:spacing w:line="360" w:lineRule="auto"/>
        <w:jc w:val="center"/>
        <w:outlineLvl w:val="0"/>
        <w:rPr>
          <w:rFonts w:hint="eastAsia" w:ascii="宋体" w:hAnsi="宋体" w:cs="宋体"/>
          <w:b/>
          <w:bCs/>
          <w:color w:val="FF0000"/>
          <w:sz w:val="24"/>
          <w:lang w:val="en-US" w:eastAsia="zh-CN"/>
        </w:rPr>
      </w:pPr>
    </w:p>
    <w:p w14:paraId="39ECFEAA">
      <w:pPr>
        <w:spacing w:line="360" w:lineRule="auto"/>
        <w:jc w:val="center"/>
        <w:outlineLvl w:val="0"/>
        <w:rPr>
          <w:rFonts w:hint="eastAsia" w:ascii="宋体" w:hAnsi="宋体" w:cs="宋体"/>
          <w:b/>
          <w:bCs/>
          <w:color w:val="FF0000"/>
          <w:sz w:val="24"/>
          <w:lang w:val="en-US" w:eastAsia="zh-CN"/>
        </w:rPr>
      </w:pPr>
    </w:p>
    <w:p w14:paraId="4231D5F3">
      <w:pPr>
        <w:spacing w:line="360" w:lineRule="auto"/>
        <w:jc w:val="center"/>
        <w:outlineLvl w:val="0"/>
        <w:rPr>
          <w:rFonts w:hint="eastAsia" w:ascii="宋体" w:hAnsi="宋体" w:cs="宋体"/>
          <w:b/>
          <w:bCs/>
          <w:color w:val="FF0000"/>
          <w:sz w:val="24"/>
          <w:lang w:val="en-US" w:eastAsia="zh-CN"/>
        </w:rPr>
      </w:pPr>
    </w:p>
    <w:p w14:paraId="543CAAAF">
      <w:pPr>
        <w:spacing w:line="360" w:lineRule="auto"/>
        <w:jc w:val="center"/>
        <w:outlineLvl w:val="0"/>
        <w:rPr>
          <w:rFonts w:hint="eastAsia" w:ascii="宋体" w:hAnsi="宋体" w:cs="宋体"/>
          <w:b/>
          <w:bCs/>
          <w:color w:val="FF0000"/>
          <w:sz w:val="24"/>
          <w:lang w:val="en-US" w:eastAsia="zh-CN"/>
        </w:rPr>
      </w:pPr>
    </w:p>
    <w:p w14:paraId="6997DEA8">
      <w:pPr>
        <w:spacing w:line="360" w:lineRule="auto"/>
        <w:jc w:val="center"/>
        <w:outlineLvl w:val="0"/>
        <w:rPr>
          <w:rFonts w:hint="eastAsia" w:ascii="宋体" w:hAnsi="宋体" w:cs="宋体"/>
          <w:b/>
          <w:bCs/>
          <w:color w:val="FF0000"/>
          <w:sz w:val="24"/>
          <w:lang w:val="en-US" w:eastAsia="zh-CN"/>
        </w:rPr>
      </w:pPr>
    </w:p>
    <w:p w14:paraId="771BE3B8">
      <w:pPr>
        <w:spacing w:line="360" w:lineRule="auto"/>
        <w:jc w:val="center"/>
        <w:outlineLvl w:val="0"/>
        <w:rPr>
          <w:rFonts w:hint="eastAsia" w:ascii="宋体" w:hAnsi="宋体" w:cs="宋体"/>
          <w:b/>
          <w:bCs/>
          <w:color w:val="FF0000"/>
          <w:sz w:val="24"/>
          <w:lang w:val="en-US" w:eastAsia="zh-CN"/>
        </w:rPr>
      </w:pPr>
    </w:p>
    <w:p w14:paraId="5B1AE8D1">
      <w:pPr>
        <w:spacing w:line="360" w:lineRule="auto"/>
        <w:jc w:val="center"/>
        <w:outlineLvl w:val="0"/>
        <w:rPr>
          <w:rFonts w:hint="eastAsia" w:ascii="宋体" w:hAnsi="宋体" w:cs="宋体"/>
          <w:b/>
          <w:bCs/>
          <w:sz w:val="28"/>
          <w:szCs w:val="28"/>
        </w:rPr>
      </w:pPr>
      <w:bookmarkStart w:id="62" w:name="_Toc5056"/>
      <w:bookmarkStart w:id="63" w:name="_Toc30062"/>
      <w:r>
        <w:rPr>
          <w:rFonts w:hint="eastAsia" w:ascii="宋体" w:hAnsi="宋体" w:cs="宋体"/>
          <w:b/>
          <w:bCs/>
          <w:sz w:val="28"/>
          <w:szCs w:val="28"/>
          <w:lang w:val="en-US" w:eastAsia="zh-CN"/>
        </w:rPr>
        <w:t>电子纤维喉镜（含影像工作站）设备功能</w:t>
      </w:r>
      <w:r>
        <w:rPr>
          <w:rFonts w:hint="eastAsia" w:ascii="宋体" w:hAnsi="宋体" w:cs="宋体"/>
          <w:b/>
          <w:bCs/>
          <w:sz w:val="28"/>
          <w:szCs w:val="28"/>
        </w:rPr>
        <w:t>要求响应情况表</w:t>
      </w:r>
      <w:bookmarkEnd w:id="62"/>
      <w:bookmarkEnd w:id="63"/>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30FC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01C1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FE534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电子纤维喉镜（含影像工作站）</w:t>
            </w:r>
          </w:p>
        </w:tc>
      </w:tr>
      <w:tr w14:paraId="73D0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E5422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E3F35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7257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04DC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F0DC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8CC6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bookmarkStart w:id="64" w:name="_Hlk99610587"/>
            <w:r>
              <w:rPr>
                <w:rFonts w:hint="eastAsia" w:ascii="宋体" w:hAnsi="宋体" w:eastAsia="宋体"/>
                <w:szCs w:val="21"/>
              </w:rPr>
              <w:t>显示屏：</w:t>
            </w:r>
            <w:bookmarkEnd w:id="64"/>
            <w:r>
              <w:rPr>
                <w:rFonts w:hint="eastAsia" w:ascii="宋体" w:hAnsi="宋体" w:eastAsia="宋体"/>
                <w:szCs w:val="21"/>
              </w:rPr>
              <w:t>≥8寸全视角高清显示屏</w:t>
            </w:r>
            <w:r>
              <w:rPr>
                <w:rFonts w:hint="eastAsia" w:ascii="宋体" w:hAnsi="宋体"/>
                <w:szCs w:val="21"/>
                <w:lang w:eastAsia="zh-CN"/>
              </w:rPr>
              <w:t>。</w:t>
            </w:r>
          </w:p>
        </w:tc>
        <w:tc>
          <w:tcPr>
            <w:tcW w:w="2549" w:type="dxa"/>
            <w:tcBorders>
              <w:top w:val="single" w:color="auto" w:sz="4" w:space="0"/>
              <w:left w:val="single" w:color="auto" w:sz="4" w:space="0"/>
              <w:right w:val="single" w:color="auto" w:sz="4" w:space="0"/>
            </w:tcBorders>
            <w:shd w:val="clear" w:color="auto" w:fill="auto"/>
            <w:noWrap w:val="0"/>
            <w:vAlign w:val="top"/>
          </w:tcPr>
          <w:p w14:paraId="637385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9AD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A5F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4914DA91">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屏幕分辨率：≥1024*768。</w:t>
            </w:r>
            <w:r>
              <w:rPr>
                <w:rFonts w:hint="eastAsia" w:ascii="宋体" w:hAnsi="宋体" w:eastAsia="宋体" w:cs="宋体"/>
                <w:color w:val="000000"/>
                <w:kern w:val="2"/>
                <w:sz w:val="21"/>
                <w:szCs w:val="21"/>
                <w:lang w:val="en-US" w:eastAsia="zh-CN" w:bidi="ar-SA"/>
              </w:rPr>
              <w:t>‌</w:t>
            </w:r>
          </w:p>
        </w:tc>
        <w:tc>
          <w:tcPr>
            <w:tcW w:w="2549" w:type="dxa"/>
            <w:tcBorders>
              <w:left w:val="single" w:color="auto" w:sz="4" w:space="0"/>
              <w:right w:val="single" w:color="auto" w:sz="4" w:space="0"/>
            </w:tcBorders>
            <w:shd w:val="clear" w:color="auto" w:fill="auto"/>
            <w:noWrap w:val="0"/>
            <w:vAlign w:val="top"/>
          </w:tcPr>
          <w:p w14:paraId="610447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221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7B1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753C1B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eastAsia="宋体"/>
                <w:szCs w:val="21"/>
              </w:rPr>
              <w:t>成像原理：电子CMOS成像技术，LED灯数≥2个</w:t>
            </w:r>
            <w:r>
              <w:rPr>
                <w:rFonts w:hint="eastAsia" w:ascii="宋体" w:hAnsi="宋体"/>
                <w:szCs w:val="21"/>
                <w:lang w:eastAsia="zh-CN"/>
              </w:rPr>
              <w:t>。</w:t>
            </w:r>
          </w:p>
        </w:tc>
        <w:tc>
          <w:tcPr>
            <w:tcW w:w="2549" w:type="dxa"/>
            <w:tcBorders>
              <w:left w:val="single" w:color="auto" w:sz="4" w:space="0"/>
              <w:right w:val="single" w:color="auto" w:sz="4" w:space="0"/>
            </w:tcBorders>
            <w:shd w:val="clear" w:color="auto" w:fill="auto"/>
            <w:noWrap w:val="0"/>
            <w:vAlign w:val="top"/>
          </w:tcPr>
          <w:p w14:paraId="3A00F4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F0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63C9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74D622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空间分辨率：≥10.10 lp/mm。</w:t>
            </w:r>
          </w:p>
        </w:tc>
        <w:tc>
          <w:tcPr>
            <w:tcW w:w="2549" w:type="dxa"/>
            <w:tcBorders>
              <w:left w:val="single" w:color="auto" w:sz="4" w:space="0"/>
              <w:right w:val="single" w:color="auto" w:sz="4" w:space="0"/>
            </w:tcBorders>
            <w:shd w:val="clear" w:color="auto" w:fill="auto"/>
            <w:noWrap w:val="0"/>
            <w:vAlign w:val="top"/>
          </w:tcPr>
          <w:p w14:paraId="3F5C9F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F8B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3C1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5036" w:type="dxa"/>
            <w:tcBorders>
              <w:top w:val="single" w:color="auto" w:sz="4" w:space="0"/>
              <w:left w:val="single" w:color="auto" w:sz="4" w:space="0"/>
              <w:right w:val="single" w:color="auto" w:sz="4" w:space="0"/>
            </w:tcBorders>
            <w:shd w:val="clear" w:color="auto" w:fill="auto"/>
            <w:noWrap w:val="0"/>
            <w:vAlign w:val="center"/>
          </w:tcPr>
          <w:p w14:paraId="3CC2D6B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摄像景深：3~50mm。</w:t>
            </w:r>
          </w:p>
        </w:tc>
        <w:tc>
          <w:tcPr>
            <w:tcW w:w="2549" w:type="dxa"/>
            <w:tcBorders>
              <w:left w:val="single" w:color="auto" w:sz="4" w:space="0"/>
              <w:right w:val="single" w:color="auto" w:sz="4" w:space="0"/>
            </w:tcBorders>
            <w:shd w:val="clear" w:color="auto" w:fill="auto"/>
            <w:noWrap w:val="0"/>
            <w:vAlign w:val="top"/>
          </w:tcPr>
          <w:p w14:paraId="773EF5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A9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154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1.6</w:t>
            </w:r>
          </w:p>
        </w:tc>
        <w:tc>
          <w:tcPr>
            <w:tcW w:w="5036" w:type="dxa"/>
            <w:tcBorders>
              <w:top w:val="single" w:color="auto" w:sz="4" w:space="0"/>
              <w:left w:val="single" w:color="auto" w:sz="4" w:space="0"/>
              <w:right w:val="single" w:color="auto" w:sz="4" w:space="0"/>
            </w:tcBorders>
            <w:shd w:val="clear" w:color="auto" w:fill="auto"/>
            <w:noWrap w:val="0"/>
            <w:vAlign w:val="center"/>
          </w:tcPr>
          <w:p w14:paraId="029D7C4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光源色温≥2300K，光源照度≥400lx。</w:t>
            </w:r>
          </w:p>
        </w:tc>
        <w:tc>
          <w:tcPr>
            <w:tcW w:w="2549" w:type="dxa"/>
            <w:tcBorders>
              <w:left w:val="single" w:color="auto" w:sz="4" w:space="0"/>
              <w:right w:val="single" w:color="auto" w:sz="4" w:space="0"/>
            </w:tcBorders>
            <w:shd w:val="clear" w:color="auto" w:fill="auto"/>
            <w:noWrap w:val="0"/>
            <w:vAlign w:val="top"/>
          </w:tcPr>
          <w:p w14:paraId="77C23E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E0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2657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1.7</w:t>
            </w:r>
          </w:p>
        </w:tc>
        <w:tc>
          <w:tcPr>
            <w:tcW w:w="5036" w:type="dxa"/>
            <w:tcBorders>
              <w:top w:val="single" w:color="auto" w:sz="4" w:space="0"/>
              <w:left w:val="single" w:color="auto" w:sz="4" w:space="0"/>
              <w:right w:val="single" w:color="auto" w:sz="4" w:space="0"/>
            </w:tcBorders>
            <w:shd w:val="clear" w:color="auto" w:fill="auto"/>
            <w:noWrap w:val="0"/>
            <w:vAlign w:val="center"/>
          </w:tcPr>
          <w:p w14:paraId="7F50F95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去雾时间：开机即可防雾，无需预热。</w:t>
            </w:r>
          </w:p>
        </w:tc>
        <w:tc>
          <w:tcPr>
            <w:tcW w:w="2549" w:type="dxa"/>
            <w:tcBorders>
              <w:left w:val="single" w:color="auto" w:sz="4" w:space="0"/>
              <w:right w:val="single" w:color="auto" w:sz="4" w:space="0"/>
            </w:tcBorders>
            <w:shd w:val="clear" w:color="auto" w:fill="auto"/>
            <w:noWrap w:val="0"/>
            <w:vAlign w:val="top"/>
          </w:tcPr>
          <w:p w14:paraId="585404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935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28FA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1.8</w:t>
            </w:r>
          </w:p>
        </w:tc>
        <w:tc>
          <w:tcPr>
            <w:tcW w:w="5036" w:type="dxa"/>
            <w:tcBorders>
              <w:top w:val="single" w:color="auto" w:sz="4" w:space="0"/>
              <w:left w:val="single" w:color="auto" w:sz="4" w:space="0"/>
              <w:right w:val="single" w:color="auto" w:sz="4" w:space="0"/>
            </w:tcBorders>
            <w:shd w:val="clear" w:color="auto" w:fill="auto"/>
            <w:noWrap w:val="0"/>
            <w:vAlign w:val="center"/>
          </w:tcPr>
          <w:p w14:paraId="30E52AF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视野角度≥100°，能提供大范围、清晰明亮的图像。</w:t>
            </w:r>
          </w:p>
        </w:tc>
        <w:tc>
          <w:tcPr>
            <w:tcW w:w="2549" w:type="dxa"/>
            <w:tcBorders>
              <w:left w:val="single" w:color="auto" w:sz="4" w:space="0"/>
              <w:right w:val="single" w:color="auto" w:sz="4" w:space="0"/>
            </w:tcBorders>
            <w:shd w:val="clear" w:color="auto" w:fill="auto"/>
            <w:noWrap w:val="0"/>
            <w:vAlign w:val="top"/>
          </w:tcPr>
          <w:p w14:paraId="3F44E0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B13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8D4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1.9</w:t>
            </w:r>
          </w:p>
        </w:tc>
        <w:tc>
          <w:tcPr>
            <w:tcW w:w="5036" w:type="dxa"/>
            <w:tcBorders>
              <w:top w:val="single" w:color="auto" w:sz="4" w:space="0"/>
              <w:left w:val="single" w:color="auto" w:sz="4" w:space="0"/>
              <w:right w:val="single" w:color="auto" w:sz="4" w:space="0"/>
            </w:tcBorders>
            <w:shd w:val="clear" w:color="auto" w:fill="auto"/>
            <w:noWrap w:val="0"/>
            <w:vAlign w:val="center"/>
          </w:tcPr>
          <w:p w14:paraId="6860867B">
            <w:pPr>
              <w:spacing w:line="400" w:lineRule="exact"/>
              <w:rPr>
                <w:rFonts w:hint="eastAsia" w:ascii="宋体" w:hAnsi="宋体" w:eastAsia="宋体"/>
                <w:szCs w:val="21"/>
              </w:rPr>
            </w:pPr>
            <w:r>
              <w:rPr>
                <w:rFonts w:hint="eastAsia" w:ascii="宋体" w:hAnsi="宋体" w:eastAsia="宋体"/>
                <w:szCs w:val="21"/>
              </w:rPr>
              <w:t>软镜手柄插入管有</w:t>
            </w:r>
            <w:r>
              <w:rPr>
                <w:rFonts w:hint="eastAsia" w:ascii="宋体" w:hAnsi="宋体"/>
                <w:szCs w:val="21"/>
                <w:lang w:eastAsia="zh-CN"/>
              </w:rPr>
              <w:t>十</w:t>
            </w:r>
            <w:r>
              <w:rPr>
                <w:rFonts w:hint="eastAsia" w:ascii="宋体" w:hAnsi="宋体" w:eastAsia="宋体"/>
                <w:szCs w:val="21"/>
              </w:rPr>
              <w:t>种规格可选配：</w:t>
            </w:r>
          </w:p>
          <w:p w14:paraId="249E04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外径5.8mm/内径3.0mm；外径5.2mm/内径2.6mm；外径4.0mm/内径2.0mm；外径3.9mm/内径1.2mm；外径3.0mm/内径1.2mm； 外径2.8mm/内径0mm。</w:t>
            </w:r>
          </w:p>
        </w:tc>
        <w:tc>
          <w:tcPr>
            <w:tcW w:w="2549" w:type="dxa"/>
            <w:tcBorders>
              <w:left w:val="single" w:color="auto" w:sz="4" w:space="0"/>
              <w:right w:val="single" w:color="auto" w:sz="4" w:space="0"/>
            </w:tcBorders>
            <w:shd w:val="clear" w:color="auto" w:fill="auto"/>
            <w:noWrap w:val="0"/>
            <w:vAlign w:val="top"/>
          </w:tcPr>
          <w:p w14:paraId="70B418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994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548B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1.10</w:t>
            </w:r>
          </w:p>
        </w:tc>
        <w:tc>
          <w:tcPr>
            <w:tcW w:w="5036" w:type="dxa"/>
            <w:tcBorders>
              <w:top w:val="single" w:color="auto" w:sz="4" w:space="0"/>
              <w:left w:val="single" w:color="auto" w:sz="4" w:space="0"/>
              <w:right w:val="single" w:color="auto" w:sz="4" w:space="0"/>
            </w:tcBorders>
            <w:shd w:val="clear" w:color="auto" w:fill="auto"/>
            <w:noWrap w:val="0"/>
            <w:vAlign w:val="center"/>
          </w:tcPr>
          <w:p w14:paraId="23A775D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插入管可选配有效工作长度650mm</w:t>
            </w:r>
            <w:r>
              <w:rPr>
                <w:rFonts w:hint="eastAsia" w:ascii="宋体" w:hAnsi="宋体"/>
                <w:szCs w:val="21"/>
                <w:lang w:eastAsia="zh-CN"/>
              </w:rPr>
              <w:t>或有效工作长度350mm</w:t>
            </w:r>
            <w:r>
              <w:rPr>
                <w:rFonts w:hint="eastAsia" w:ascii="宋体" w:hAnsi="宋体" w:eastAsia="宋体"/>
                <w:szCs w:val="21"/>
              </w:rPr>
              <w:t>。</w:t>
            </w:r>
          </w:p>
        </w:tc>
        <w:tc>
          <w:tcPr>
            <w:tcW w:w="2549" w:type="dxa"/>
            <w:tcBorders>
              <w:left w:val="single" w:color="auto" w:sz="4" w:space="0"/>
              <w:right w:val="single" w:color="auto" w:sz="4" w:space="0"/>
            </w:tcBorders>
            <w:shd w:val="clear" w:color="auto" w:fill="auto"/>
            <w:noWrap w:val="0"/>
            <w:vAlign w:val="top"/>
          </w:tcPr>
          <w:p w14:paraId="246AE7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CB7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AE7D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1.11</w:t>
            </w:r>
          </w:p>
        </w:tc>
        <w:tc>
          <w:tcPr>
            <w:tcW w:w="5036" w:type="dxa"/>
            <w:tcBorders>
              <w:top w:val="single" w:color="auto" w:sz="4" w:space="0"/>
              <w:left w:val="single" w:color="auto" w:sz="4" w:space="0"/>
              <w:right w:val="single" w:color="auto" w:sz="4" w:space="0"/>
            </w:tcBorders>
            <w:shd w:val="clear" w:color="auto" w:fill="auto"/>
            <w:noWrap w:val="0"/>
            <w:vAlign w:val="center"/>
          </w:tcPr>
          <w:p w14:paraId="30A55E6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插入管软管前端弯曲角度：向上弯曲≥180°，向下弯曲≥160°。</w:t>
            </w:r>
          </w:p>
        </w:tc>
        <w:tc>
          <w:tcPr>
            <w:tcW w:w="2549" w:type="dxa"/>
            <w:tcBorders>
              <w:left w:val="single" w:color="auto" w:sz="4" w:space="0"/>
              <w:right w:val="single" w:color="auto" w:sz="4" w:space="0"/>
            </w:tcBorders>
            <w:shd w:val="clear" w:color="auto" w:fill="auto"/>
            <w:noWrap w:val="0"/>
            <w:vAlign w:val="top"/>
          </w:tcPr>
          <w:p w14:paraId="66E8BB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C58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780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1.12</w:t>
            </w:r>
          </w:p>
        </w:tc>
        <w:tc>
          <w:tcPr>
            <w:tcW w:w="5036" w:type="dxa"/>
            <w:tcBorders>
              <w:top w:val="single" w:color="auto" w:sz="4" w:space="0"/>
              <w:left w:val="single" w:color="auto" w:sz="4" w:space="0"/>
              <w:right w:val="single" w:color="auto" w:sz="4" w:space="0"/>
            </w:tcBorders>
            <w:shd w:val="clear" w:color="auto" w:fill="auto"/>
            <w:noWrap w:val="0"/>
            <w:vAlign w:val="center"/>
          </w:tcPr>
          <w:p w14:paraId="35B1D65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显示屏幕上下旋转角度≥120°，左右旋转角度≥190°。</w:t>
            </w:r>
          </w:p>
        </w:tc>
        <w:tc>
          <w:tcPr>
            <w:tcW w:w="2549" w:type="dxa"/>
            <w:tcBorders>
              <w:left w:val="single" w:color="auto" w:sz="4" w:space="0"/>
              <w:right w:val="single" w:color="auto" w:sz="4" w:space="0"/>
            </w:tcBorders>
            <w:shd w:val="clear" w:color="auto" w:fill="auto"/>
            <w:noWrap w:val="0"/>
            <w:vAlign w:val="top"/>
          </w:tcPr>
          <w:p w14:paraId="1EBA44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84A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02AC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1.13</w:t>
            </w:r>
          </w:p>
        </w:tc>
        <w:tc>
          <w:tcPr>
            <w:tcW w:w="5036" w:type="dxa"/>
            <w:tcBorders>
              <w:top w:val="single" w:color="auto" w:sz="4" w:space="0"/>
              <w:left w:val="single" w:color="auto" w:sz="4" w:space="0"/>
              <w:right w:val="single" w:color="auto" w:sz="4" w:space="0"/>
            </w:tcBorders>
            <w:shd w:val="clear" w:color="auto" w:fill="auto"/>
            <w:noWrap w:val="0"/>
            <w:vAlign w:val="center"/>
          </w:tcPr>
          <w:p w14:paraId="7CCFFE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具有一键拍照功能和录像功能，方便临床保存、观看特定的手术细节。</w:t>
            </w:r>
          </w:p>
        </w:tc>
        <w:tc>
          <w:tcPr>
            <w:tcW w:w="2549" w:type="dxa"/>
            <w:tcBorders>
              <w:left w:val="single" w:color="auto" w:sz="4" w:space="0"/>
              <w:right w:val="single" w:color="auto" w:sz="4" w:space="0"/>
            </w:tcBorders>
            <w:shd w:val="clear" w:color="auto" w:fill="auto"/>
            <w:noWrap w:val="0"/>
            <w:vAlign w:val="top"/>
          </w:tcPr>
          <w:p w14:paraId="310E99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6A0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EA98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1.14</w:t>
            </w:r>
          </w:p>
        </w:tc>
        <w:tc>
          <w:tcPr>
            <w:tcW w:w="5036" w:type="dxa"/>
            <w:tcBorders>
              <w:top w:val="single" w:color="auto" w:sz="4" w:space="0"/>
              <w:left w:val="single" w:color="auto" w:sz="4" w:space="0"/>
              <w:right w:val="single" w:color="auto" w:sz="4" w:space="0"/>
            </w:tcBorders>
            <w:shd w:val="clear" w:color="auto" w:fill="auto"/>
            <w:noWrap w:val="0"/>
            <w:vAlign w:val="center"/>
          </w:tcPr>
          <w:p w14:paraId="451AD89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大容量内存，支持同步视频输出功能，可配合外接显示器使用，方便教学和显示。</w:t>
            </w:r>
          </w:p>
        </w:tc>
        <w:tc>
          <w:tcPr>
            <w:tcW w:w="2549" w:type="dxa"/>
            <w:tcBorders>
              <w:left w:val="single" w:color="auto" w:sz="4" w:space="0"/>
              <w:right w:val="single" w:color="auto" w:sz="4" w:space="0"/>
            </w:tcBorders>
            <w:shd w:val="clear" w:color="auto" w:fill="auto"/>
            <w:noWrap w:val="0"/>
            <w:vAlign w:val="top"/>
          </w:tcPr>
          <w:p w14:paraId="5D39C1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FF5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E981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1.15</w:t>
            </w:r>
          </w:p>
        </w:tc>
        <w:tc>
          <w:tcPr>
            <w:tcW w:w="5036" w:type="dxa"/>
            <w:tcBorders>
              <w:top w:val="single" w:color="auto" w:sz="4" w:space="0"/>
              <w:left w:val="single" w:color="auto" w:sz="4" w:space="0"/>
              <w:right w:val="single" w:color="auto" w:sz="4" w:space="0"/>
            </w:tcBorders>
            <w:shd w:val="clear" w:color="auto" w:fill="auto"/>
            <w:noWrap w:val="0"/>
            <w:vAlign w:val="center"/>
          </w:tcPr>
          <w:p w14:paraId="619A4D5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具有图像冻结功能</w:t>
            </w:r>
            <w:r>
              <w:rPr>
                <w:rFonts w:hint="eastAsia" w:ascii="宋体" w:hAnsi="宋体" w:eastAsia="宋体"/>
                <w:szCs w:val="21"/>
                <w:lang w:eastAsia="zh-CN"/>
              </w:rPr>
              <w:t>，</w:t>
            </w:r>
            <w:r>
              <w:rPr>
                <w:rFonts w:hint="eastAsia" w:ascii="宋体" w:hAnsi="宋体" w:eastAsia="宋体"/>
                <w:szCs w:val="21"/>
              </w:rPr>
              <w:t>具有白平衡调节功能。</w:t>
            </w:r>
          </w:p>
        </w:tc>
        <w:tc>
          <w:tcPr>
            <w:tcW w:w="2549" w:type="dxa"/>
            <w:tcBorders>
              <w:left w:val="single" w:color="auto" w:sz="4" w:space="0"/>
              <w:right w:val="single" w:color="auto" w:sz="4" w:space="0"/>
            </w:tcBorders>
            <w:shd w:val="clear" w:color="auto" w:fill="auto"/>
            <w:noWrap w:val="0"/>
            <w:vAlign w:val="top"/>
          </w:tcPr>
          <w:p w14:paraId="6E243D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81E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222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1.16</w:t>
            </w:r>
          </w:p>
        </w:tc>
        <w:tc>
          <w:tcPr>
            <w:tcW w:w="5036" w:type="dxa"/>
            <w:tcBorders>
              <w:top w:val="single" w:color="auto" w:sz="4" w:space="0"/>
              <w:left w:val="single" w:color="auto" w:sz="4" w:space="0"/>
              <w:right w:val="single" w:color="auto" w:sz="4" w:space="0"/>
            </w:tcBorders>
            <w:shd w:val="clear" w:color="auto" w:fill="auto"/>
            <w:noWrap w:val="0"/>
            <w:vAlign w:val="center"/>
          </w:tcPr>
          <w:p w14:paraId="055232D3">
            <w:pPr>
              <w:spacing w:line="400" w:lineRule="exact"/>
              <w:rPr>
                <w:rFonts w:hint="eastAsia" w:ascii="宋体" w:hAnsi="宋体" w:eastAsia="宋体"/>
                <w:szCs w:val="21"/>
              </w:rPr>
            </w:pPr>
            <w:r>
              <w:rPr>
                <w:rFonts w:hint="eastAsia" w:ascii="宋体" w:hAnsi="宋体" w:eastAsia="宋体"/>
                <w:szCs w:val="21"/>
              </w:rPr>
              <w:t>电池：≥6400mAh锂离子电池，连续工作时间＞4小时。</w:t>
            </w:r>
          </w:p>
          <w:p w14:paraId="28D98B2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2"/>
                <w:sz w:val="21"/>
                <w:szCs w:val="21"/>
                <w:lang w:val="en-US" w:eastAsia="zh-CN" w:bidi="ar-SA"/>
              </w:rPr>
            </w:pPr>
          </w:p>
        </w:tc>
        <w:tc>
          <w:tcPr>
            <w:tcW w:w="2549" w:type="dxa"/>
            <w:tcBorders>
              <w:left w:val="single" w:color="auto" w:sz="4" w:space="0"/>
              <w:right w:val="single" w:color="auto" w:sz="4" w:space="0"/>
            </w:tcBorders>
            <w:shd w:val="clear" w:color="auto" w:fill="auto"/>
            <w:noWrap w:val="0"/>
            <w:vAlign w:val="top"/>
          </w:tcPr>
          <w:p w14:paraId="2EA032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4A5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3AAC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1.17</w:t>
            </w:r>
          </w:p>
        </w:tc>
        <w:tc>
          <w:tcPr>
            <w:tcW w:w="5036" w:type="dxa"/>
            <w:tcBorders>
              <w:top w:val="single" w:color="auto" w:sz="4" w:space="0"/>
              <w:left w:val="single" w:color="auto" w:sz="4" w:space="0"/>
              <w:right w:val="single" w:color="auto" w:sz="4" w:space="0"/>
            </w:tcBorders>
            <w:shd w:val="clear" w:color="auto" w:fill="auto"/>
            <w:noWrap w:val="0"/>
            <w:vAlign w:val="center"/>
          </w:tcPr>
          <w:p w14:paraId="65E254D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电源适配器输入100-240V，50/60Hz，电源适配器输出DC12V/3.5A。</w:t>
            </w:r>
          </w:p>
        </w:tc>
        <w:tc>
          <w:tcPr>
            <w:tcW w:w="2549" w:type="dxa"/>
            <w:tcBorders>
              <w:left w:val="single" w:color="auto" w:sz="4" w:space="0"/>
              <w:right w:val="single" w:color="auto" w:sz="4" w:space="0"/>
            </w:tcBorders>
            <w:shd w:val="clear" w:color="auto" w:fill="auto"/>
            <w:noWrap w:val="0"/>
            <w:vAlign w:val="top"/>
          </w:tcPr>
          <w:p w14:paraId="44097C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F54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0111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1.18</w:t>
            </w:r>
          </w:p>
        </w:tc>
        <w:tc>
          <w:tcPr>
            <w:tcW w:w="5036" w:type="dxa"/>
            <w:tcBorders>
              <w:top w:val="single" w:color="auto" w:sz="4" w:space="0"/>
              <w:left w:val="single" w:color="auto" w:sz="4" w:space="0"/>
              <w:right w:val="single" w:color="auto" w:sz="4" w:space="0"/>
            </w:tcBorders>
            <w:shd w:val="clear" w:color="auto" w:fill="auto"/>
            <w:noWrap w:val="0"/>
            <w:vAlign w:val="center"/>
          </w:tcPr>
          <w:p w14:paraId="1F2BFA7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镜体IPX7等级防水。</w:t>
            </w:r>
          </w:p>
        </w:tc>
        <w:tc>
          <w:tcPr>
            <w:tcW w:w="2549" w:type="dxa"/>
            <w:tcBorders>
              <w:left w:val="single" w:color="auto" w:sz="4" w:space="0"/>
              <w:right w:val="single" w:color="auto" w:sz="4" w:space="0"/>
            </w:tcBorders>
            <w:shd w:val="clear" w:color="auto" w:fill="auto"/>
            <w:noWrap w:val="0"/>
            <w:vAlign w:val="top"/>
          </w:tcPr>
          <w:p w14:paraId="4D9CA4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533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6E47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1.19</w:t>
            </w:r>
          </w:p>
        </w:tc>
        <w:tc>
          <w:tcPr>
            <w:tcW w:w="5036" w:type="dxa"/>
            <w:tcBorders>
              <w:top w:val="single" w:color="auto" w:sz="4" w:space="0"/>
              <w:left w:val="single" w:color="auto" w:sz="4" w:space="0"/>
              <w:right w:val="single" w:color="auto" w:sz="4" w:space="0"/>
            </w:tcBorders>
            <w:shd w:val="clear" w:color="auto" w:fill="auto"/>
            <w:noWrap w:val="0"/>
            <w:vAlign w:val="center"/>
          </w:tcPr>
          <w:p w14:paraId="318591D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图像的色彩还原能力应良好，显示的图像应无明显色差或者失真</w:t>
            </w:r>
            <w:r>
              <w:rPr>
                <w:rFonts w:hint="eastAsia" w:ascii="宋体" w:hAnsi="宋体" w:eastAsia="宋体"/>
                <w:szCs w:val="21"/>
                <w:lang w:eastAsia="zh-CN"/>
              </w:rPr>
              <w:t>，</w:t>
            </w:r>
            <w:r>
              <w:rPr>
                <w:rFonts w:hint="eastAsia" w:ascii="宋体" w:hAnsi="宋体" w:eastAsia="宋体"/>
                <w:szCs w:val="21"/>
              </w:rPr>
              <w:t>图像中心区域应无明显几何失真。</w:t>
            </w:r>
          </w:p>
        </w:tc>
        <w:tc>
          <w:tcPr>
            <w:tcW w:w="2549" w:type="dxa"/>
            <w:tcBorders>
              <w:left w:val="single" w:color="auto" w:sz="4" w:space="0"/>
              <w:right w:val="single" w:color="auto" w:sz="4" w:space="0"/>
            </w:tcBorders>
            <w:shd w:val="clear" w:color="auto" w:fill="auto"/>
            <w:noWrap w:val="0"/>
            <w:vAlign w:val="top"/>
          </w:tcPr>
          <w:p w14:paraId="4CD196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36E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0965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p>
        </w:tc>
        <w:tc>
          <w:tcPr>
            <w:tcW w:w="5036" w:type="dxa"/>
            <w:tcBorders>
              <w:top w:val="single" w:color="auto" w:sz="4" w:space="0"/>
              <w:left w:val="single" w:color="auto" w:sz="4" w:space="0"/>
              <w:right w:val="single" w:color="auto" w:sz="4" w:space="0"/>
            </w:tcBorders>
            <w:shd w:val="clear" w:color="auto" w:fill="auto"/>
            <w:noWrap w:val="0"/>
            <w:vAlign w:val="center"/>
          </w:tcPr>
          <w:p w14:paraId="4074317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2"/>
                <w:sz w:val="21"/>
                <w:szCs w:val="21"/>
                <w:lang w:val="en-US" w:eastAsia="zh-CN" w:bidi="ar-SA"/>
              </w:rPr>
              <w:t>医学影响工作站功能</w:t>
            </w:r>
          </w:p>
        </w:tc>
        <w:tc>
          <w:tcPr>
            <w:tcW w:w="2549" w:type="dxa"/>
            <w:tcBorders>
              <w:left w:val="single" w:color="auto" w:sz="4" w:space="0"/>
              <w:right w:val="single" w:color="auto" w:sz="4" w:space="0"/>
            </w:tcBorders>
            <w:shd w:val="clear" w:color="auto" w:fill="auto"/>
            <w:noWrap w:val="0"/>
            <w:vAlign w:val="top"/>
          </w:tcPr>
          <w:p w14:paraId="42CD7B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CE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D9F0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1.20</w:t>
            </w:r>
          </w:p>
        </w:tc>
        <w:tc>
          <w:tcPr>
            <w:tcW w:w="5036" w:type="dxa"/>
            <w:tcBorders>
              <w:top w:val="single" w:color="auto" w:sz="4" w:space="0"/>
              <w:left w:val="single" w:color="auto" w:sz="4" w:space="0"/>
              <w:right w:val="single" w:color="auto" w:sz="4" w:space="0"/>
            </w:tcBorders>
            <w:shd w:val="clear" w:color="auto" w:fill="auto"/>
            <w:noWrap w:val="0"/>
            <w:vAlign w:val="center"/>
          </w:tcPr>
          <w:p w14:paraId="68C2FCE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使用SQL Server 20</w:t>
            </w:r>
            <w:r>
              <w:rPr>
                <w:rFonts w:hint="eastAsia" w:ascii="宋体" w:hAnsi="宋体"/>
                <w:szCs w:val="21"/>
                <w:lang w:eastAsia="zh-CN"/>
              </w:rPr>
              <w:t>10以上版本</w:t>
            </w:r>
            <w:r>
              <w:rPr>
                <w:rFonts w:hint="eastAsia" w:ascii="宋体" w:hAnsi="宋体" w:eastAsia="宋体"/>
                <w:szCs w:val="21"/>
              </w:rPr>
              <w:t>，所有检查类型的数据存储在同一数据库中文件分类存储。</w:t>
            </w:r>
          </w:p>
        </w:tc>
        <w:tc>
          <w:tcPr>
            <w:tcW w:w="2549" w:type="dxa"/>
            <w:tcBorders>
              <w:left w:val="single" w:color="auto" w:sz="4" w:space="0"/>
              <w:right w:val="single" w:color="auto" w:sz="4" w:space="0"/>
            </w:tcBorders>
            <w:shd w:val="clear" w:color="auto" w:fill="auto"/>
            <w:noWrap w:val="0"/>
            <w:vAlign w:val="top"/>
          </w:tcPr>
          <w:p w14:paraId="467136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C97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461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1.21</w:t>
            </w:r>
          </w:p>
        </w:tc>
        <w:tc>
          <w:tcPr>
            <w:tcW w:w="5036" w:type="dxa"/>
            <w:tcBorders>
              <w:top w:val="single" w:color="auto" w:sz="4" w:space="0"/>
              <w:left w:val="single" w:color="auto" w:sz="4" w:space="0"/>
              <w:right w:val="single" w:color="auto" w:sz="4" w:space="0"/>
            </w:tcBorders>
            <w:shd w:val="clear" w:color="auto" w:fill="auto"/>
            <w:noWrap w:val="0"/>
            <w:vAlign w:val="center"/>
          </w:tcPr>
          <w:p w14:paraId="1116305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支持多任务操作，新建信息、录像、采集图片、选图、报告编辑、打印在同一界面完成。</w:t>
            </w:r>
          </w:p>
        </w:tc>
        <w:tc>
          <w:tcPr>
            <w:tcW w:w="2549" w:type="dxa"/>
            <w:tcBorders>
              <w:left w:val="single" w:color="auto" w:sz="4" w:space="0"/>
              <w:right w:val="single" w:color="auto" w:sz="4" w:space="0"/>
            </w:tcBorders>
            <w:shd w:val="clear" w:color="auto" w:fill="auto"/>
            <w:noWrap w:val="0"/>
            <w:vAlign w:val="top"/>
          </w:tcPr>
          <w:p w14:paraId="7ED379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0BC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EF4D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1.22</w:t>
            </w:r>
          </w:p>
        </w:tc>
        <w:tc>
          <w:tcPr>
            <w:tcW w:w="5036" w:type="dxa"/>
            <w:tcBorders>
              <w:top w:val="single" w:color="auto" w:sz="4" w:space="0"/>
              <w:left w:val="single" w:color="auto" w:sz="4" w:space="0"/>
              <w:right w:val="single" w:color="auto" w:sz="4" w:space="0"/>
            </w:tcBorders>
            <w:shd w:val="clear" w:color="auto" w:fill="auto"/>
            <w:noWrap w:val="0"/>
            <w:vAlign w:val="center"/>
          </w:tcPr>
          <w:p w14:paraId="6DC7F05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支持高质量实时动态视频采集图像，支持快捷键或脚踏板图像采集，采图时间间隔20-200ms可选，且采集数量无限制。</w:t>
            </w:r>
          </w:p>
        </w:tc>
        <w:tc>
          <w:tcPr>
            <w:tcW w:w="2549" w:type="dxa"/>
            <w:tcBorders>
              <w:left w:val="single" w:color="auto" w:sz="4" w:space="0"/>
              <w:right w:val="single" w:color="auto" w:sz="4" w:space="0"/>
            </w:tcBorders>
            <w:shd w:val="clear" w:color="auto" w:fill="auto"/>
            <w:noWrap w:val="0"/>
            <w:vAlign w:val="top"/>
          </w:tcPr>
          <w:p w14:paraId="06D496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274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0F15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1.23</w:t>
            </w:r>
          </w:p>
        </w:tc>
        <w:tc>
          <w:tcPr>
            <w:tcW w:w="5036" w:type="dxa"/>
            <w:tcBorders>
              <w:top w:val="single" w:color="auto" w:sz="4" w:space="0"/>
              <w:left w:val="single" w:color="auto" w:sz="4" w:space="0"/>
              <w:right w:val="single" w:color="auto" w:sz="4" w:space="0"/>
            </w:tcBorders>
            <w:shd w:val="clear" w:color="auto" w:fill="auto"/>
            <w:noWrap w:val="0"/>
            <w:vAlign w:val="center"/>
          </w:tcPr>
          <w:p w14:paraId="5C1540A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图像视频帧数30-60fps可调，图像画质码率0-30000kbps可调，支持录像、暂停、停止，回放视频可抓拍图像。</w:t>
            </w:r>
          </w:p>
        </w:tc>
        <w:tc>
          <w:tcPr>
            <w:tcW w:w="2549" w:type="dxa"/>
            <w:tcBorders>
              <w:left w:val="single" w:color="auto" w:sz="4" w:space="0"/>
              <w:right w:val="single" w:color="auto" w:sz="4" w:space="0"/>
            </w:tcBorders>
            <w:shd w:val="clear" w:color="auto" w:fill="auto"/>
            <w:noWrap w:val="0"/>
            <w:vAlign w:val="top"/>
          </w:tcPr>
          <w:p w14:paraId="721453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073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A55E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1.24</w:t>
            </w:r>
          </w:p>
        </w:tc>
        <w:tc>
          <w:tcPr>
            <w:tcW w:w="5036" w:type="dxa"/>
            <w:tcBorders>
              <w:top w:val="single" w:color="auto" w:sz="4" w:space="0"/>
              <w:left w:val="single" w:color="auto" w:sz="4" w:space="0"/>
              <w:right w:val="single" w:color="auto" w:sz="4" w:space="0"/>
            </w:tcBorders>
            <w:shd w:val="clear" w:color="auto" w:fill="auto"/>
            <w:noWrap w:val="0"/>
            <w:vAlign w:val="center"/>
          </w:tcPr>
          <w:p w14:paraId="52E5016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支持原始、圆形、矩形、八边形采图，手动锁定取景框采图，支持键盘方向微调，可选左上角、右下角、整体精准取景采图。</w:t>
            </w:r>
          </w:p>
        </w:tc>
        <w:tc>
          <w:tcPr>
            <w:tcW w:w="2549" w:type="dxa"/>
            <w:tcBorders>
              <w:left w:val="single" w:color="auto" w:sz="4" w:space="0"/>
              <w:right w:val="single" w:color="auto" w:sz="4" w:space="0"/>
            </w:tcBorders>
            <w:shd w:val="clear" w:color="auto" w:fill="auto"/>
            <w:noWrap w:val="0"/>
            <w:vAlign w:val="top"/>
          </w:tcPr>
          <w:p w14:paraId="009E85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2BA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3E3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1.25</w:t>
            </w:r>
          </w:p>
        </w:tc>
        <w:tc>
          <w:tcPr>
            <w:tcW w:w="5036" w:type="dxa"/>
            <w:tcBorders>
              <w:top w:val="single" w:color="auto" w:sz="4" w:space="0"/>
              <w:left w:val="single" w:color="auto" w:sz="4" w:space="0"/>
              <w:right w:val="single" w:color="auto" w:sz="4" w:space="0"/>
            </w:tcBorders>
            <w:shd w:val="clear" w:color="auto" w:fill="auto"/>
            <w:noWrap w:val="0"/>
            <w:vAlign w:val="center"/>
          </w:tcPr>
          <w:p w14:paraId="3ED20E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支持后台采集，支持一边采图一边做报告,支持多个患者采图后再做报告。</w:t>
            </w:r>
          </w:p>
        </w:tc>
        <w:tc>
          <w:tcPr>
            <w:tcW w:w="2549" w:type="dxa"/>
            <w:tcBorders>
              <w:left w:val="single" w:color="auto" w:sz="4" w:space="0"/>
              <w:right w:val="single" w:color="auto" w:sz="4" w:space="0"/>
            </w:tcBorders>
            <w:shd w:val="clear" w:color="auto" w:fill="auto"/>
            <w:noWrap w:val="0"/>
            <w:vAlign w:val="top"/>
          </w:tcPr>
          <w:p w14:paraId="18055D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50B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5EBE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1.26</w:t>
            </w:r>
          </w:p>
        </w:tc>
        <w:tc>
          <w:tcPr>
            <w:tcW w:w="5036" w:type="dxa"/>
            <w:tcBorders>
              <w:top w:val="single" w:color="auto" w:sz="4" w:space="0"/>
              <w:left w:val="single" w:color="auto" w:sz="4" w:space="0"/>
              <w:right w:val="single" w:color="auto" w:sz="4" w:space="0"/>
            </w:tcBorders>
            <w:shd w:val="clear" w:color="auto" w:fill="auto"/>
            <w:noWrap w:val="0"/>
            <w:vAlign w:val="center"/>
          </w:tcPr>
          <w:p w14:paraId="759251F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内置丰富的专家诊断词库，典型病历报告模板，提供自动排版功能，并提供范句(词条)插入功能。</w:t>
            </w:r>
          </w:p>
        </w:tc>
        <w:tc>
          <w:tcPr>
            <w:tcW w:w="2549" w:type="dxa"/>
            <w:tcBorders>
              <w:left w:val="single" w:color="auto" w:sz="4" w:space="0"/>
              <w:right w:val="single" w:color="auto" w:sz="4" w:space="0"/>
            </w:tcBorders>
            <w:shd w:val="clear" w:color="auto" w:fill="auto"/>
            <w:noWrap w:val="0"/>
            <w:vAlign w:val="top"/>
          </w:tcPr>
          <w:p w14:paraId="645071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0AA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4FE6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1.27</w:t>
            </w:r>
          </w:p>
        </w:tc>
        <w:tc>
          <w:tcPr>
            <w:tcW w:w="5036" w:type="dxa"/>
            <w:tcBorders>
              <w:top w:val="single" w:color="auto" w:sz="4" w:space="0"/>
              <w:left w:val="single" w:color="auto" w:sz="4" w:space="0"/>
              <w:right w:val="single" w:color="auto" w:sz="4" w:space="0"/>
            </w:tcBorders>
            <w:shd w:val="clear" w:color="auto" w:fill="auto"/>
            <w:noWrap w:val="0"/>
            <w:vAlign w:val="center"/>
          </w:tcPr>
          <w:p w14:paraId="1748940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可自由修改、增加范句功能，诊断术语维护，可以对诊断术语进行快速维护修改。</w:t>
            </w:r>
          </w:p>
        </w:tc>
        <w:tc>
          <w:tcPr>
            <w:tcW w:w="2549" w:type="dxa"/>
            <w:tcBorders>
              <w:left w:val="single" w:color="auto" w:sz="4" w:space="0"/>
              <w:right w:val="single" w:color="auto" w:sz="4" w:space="0"/>
            </w:tcBorders>
            <w:shd w:val="clear" w:color="auto" w:fill="auto"/>
            <w:noWrap w:val="0"/>
            <w:vAlign w:val="top"/>
          </w:tcPr>
          <w:p w14:paraId="060393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EEC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B1CA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1.28</w:t>
            </w:r>
          </w:p>
        </w:tc>
        <w:tc>
          <w:tcPr>
            <w:tcW w:w="5036" w:type="dxa"/>
            <w:tcBorders>
              <w:top w:val="single" w:color="auto" w:sz="4" w:space="0"/>
              <w:left w:val="single" w:color="auto" w:sz="4" w:space="0"/>
              <w:right w:val="single" w:color="auto" w:sz="4" w:space="0"/>
            </w:tcBorders>
            <w:shd w:val="clear" w:color="auto" w:fill="auto"/>
            <w:noWrap w:val="0"/>
            <w:vAlign w:val="center"/>
          </w:tcPr>
          <w:p w14:paraId="545D7D9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病人信息可在不同检查类型间复制、剪切、粘贴，图像批量删除、图像批量导出到移动硬盘。</w:t>
            </w:r>
          </w:p>
        </w:tc>
        <w:tc>
          <w:tcPr>
            <w:tcW w:w="2549" w:type="dxa"/>
            <w:tcBorders>
              <w:left w:val="single" w:color="auto" w:sz="4" w:space="0"/>
              <w:right w:val="single" w:color="auto" w:sz="4" w:space="0"/>
            </w:tcBorders>
            <w:shd w:val="clear" w:color="auto" w:fill="auto"/>
            <w:noWrap w:val="0"/>
            <w:vAlign w:val="top"/>
          </w:tcPr>
          <w:p w14:paraId="7B1019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4C0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6051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1.29</w:t>
            </w:r>
          </w:p>
        </w:tc>
        <w:tc>
          <w:tcPr>
            <w:tcW w:w="5036" w:type="dxa"/>
            <w:tcBorders>
              <w:top w:val="single" w:color="auto" w:sz="4" w:space="0"/>
              <w:left w:val="single" w:color="auto" w:sz="4" w:space="0"/>
              <w:right w:val="single" w:color="auto" w:sz="4" w:space="0"/>
            </w:tcBorders>
            <w:shd w:val="clear" w:color="auto" w:fill="auto"/>
            <w:noWrap w:val="0"/>
            <w:vAlign w:val="center"/>
          </w:tcPr>
          <w:p w14:paraId="47634DF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提供打印0-9幅图打印格式打印图像，并根据用户选择的图片数量，自动选择对应的打印报告模板进行显示打印功能。</w:t>
            </w:r>
          </w:p>
        </w:tc>
        <w:tc>
          <w:tcPr>
            <w:tcW w:w="2549" w:type="dxa"/>
            <w:tcBorders>
              <w:left w:val="single" w:color="auto" w:sz="4" w:space="0"/>
              <w:right w:val="single" w:color="auto" w:sz="4" w:space="0"/>
            </w:tcBorders>
            <w:shd w:val="clear" w:color="auto" w:fill="auto"/>
            <w:noWrap w:val="0"/>
            <w:vAlign w:val="top"/>
          </w:tcPr>
          <w:p w14:paraId="5BC810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E54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D65B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12D97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09566C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5FE8A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14FA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9BFD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C2C66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62CDB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220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188E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BC5D2B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3D3F9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78E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C0EB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A8F3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7559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ED9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14149E">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F1C28A">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cs="宋体"/>
                <w:color w:val="000000"/>
                <w:szCs w:val="21"/>
              </w:rPr>
              <w:t>8寸屏主机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C96578">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135D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A68CE2">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08AC23">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1"/>
                <w:szCs w:val="21"/>
                <w:lang w:val="en-US" w:eastAsia="zh-CN"/>
              </w:rPr>
            </w:pPr>
            <w:r>
              <w:rPr>
                <w:rFonts w:hint="eastAsia" w:ascii="宋体" w:hAnsi="宋体" w:cs="宋体"/>
                <w:color w:val="000000"/>
                <w:szCs w:val="21"/>
              </w:rPr>
              <w:t>操作手柄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5ADAE">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5813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7BB394">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3.3</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411C82">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1"/>
                <w:szCs w:val="21"/>
                <w:lang w:val="en-US" w:eastAsia="zh-CN"/>
              </w:rPr>
            </w:pPr>
            <w:r>
              <w:rPr>
                <w:rFonts w:hint="eastAsia" w:ascii="宋体" w:hAnsi="宋体" w:cs="宋体"/>
                <w:color w:val="000000"/>
                <w:sz w:val="20"/>
                <w:szCs w:val="20"/>
              </w:rPr>
              <w:t>8寸屏电源适配器</w:t>
            </w:r>
            <w:r>
              <w:rPr>
                <w:rFonts w:hint="eastAsia" w:ascii="宋体" w:hAnsi="宋体" w:cs="宋体"/>
                <w:color w:val="000000"/>
                <w:szCs w:val="21"/>
              </w:rPr>
              <w:t>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8A10E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1CE0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920354">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3.4</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A33DCA">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USB数据线      1根</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B4146">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40A9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9590F3">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3.5</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28C893">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HDMI线         1根</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86686F">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6A3E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DB316">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3.6</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C884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防水盖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AFA2B1">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489C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180C70">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3.7</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BD8110">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工作通道密封帽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5CA3E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1FC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1B033D">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3.8</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4034E">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吸引按钮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B670CF">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2737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CBDA97">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3.9</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F4F580">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 xml:space="preserve">测漏表        1个 </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96E7C1">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15F4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BF0CBD">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3.10</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48F51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测漏接头组件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C0E856">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1F1A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58B301">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DB9AB1">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 xml:space="preserve">清洗灌流器   1个 </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7A16F7">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41E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5A5BA6">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9C1264">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清洗刷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038D3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8A1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5FF1DC">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3.13</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1BF053">
            <w:pPr>
              <w:keepNext w:val="0"/>
              <w:keepLines w:val="0"/>
              <w:pageBreakBefore w:val="0"/>
              <w:widowControl/>
              <w:numPr>
                <w:ilvl w:val="0"/>
                <w:numId w:val="0"/>
              </w:numPr>
              <w:tabs>
                <w:tab w:val="left" w:pos="471"/>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 xml:space="preserve">吸引清洗刷   1个 </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963F6">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626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EF3114">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3.14</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530AEF">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口垫（中）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6E1AEF">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E48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DF4AEC">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3.15</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F35D04">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口垫（大）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9E3FC">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5EE8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ADEB8D">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3.16</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E00DC1">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镜箱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2E47E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2D9D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396F68">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3.17</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0AD6CB">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 xml:space="preserve">衬芯  </w:t>
            </w:r>
            <w:r>
              <w:rPr>
                <w:rFonts w:ascii="宋体" w:hAnsi="宋体" w:cs="宋体"/>
                <w:szCs w:val="21"/>
              </w:rPr>
              <w:t xml:space="preserve">      </w:t>
            </w:r>
            <w:r>
              <w:rPr>
                <w:rFonts w:hint="eastAsia" w:ascii="宋体" w:hAnsi="宋体" w:cs="宋体"/>
                <w:szCs w:val="21"/>
              </w:rPr>
              <w:t xml:space="preserve"> 1套</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9FBBD5">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6B04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399373">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3.18</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9ED1B1">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说明书       1份</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E9FDFE">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23A4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A507B4">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3.19</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3B3686">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合格证       1份</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8A43F1">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289E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1EEB2B">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3.20</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997FAE">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保修卡       1份</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037A7">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595A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A5367B">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42A7E7">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 xml:space="preserve">航插连接线 </w:t>
            </w:r>
            <w:r>
              <w:rPr>
                <w:rFonts w:ascii="宋体" w:hAnsi="宋体" w:cs="宋体"/>
                <w:szCs w:val="21"/>
              </w:rPr>
              <w:t xml:space="preserve">  1</w:t>
            </w:r>
            <w:r>
              <w:rPr>
                <w:rFonts w:hint="eastAsia" w:ascii="宋体" w:hAnsi="宋体" w:cs="宋体"/>
                <w:szCs w:val="21"/>
              </w:rPr>
              <w:t>根</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533450">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5700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AD8ABB">
            <w:pPr>
              <w:jc w:val="center"/>
              <w:rPr>
                <w:rFonts w:hint="eastAsia" w:ascii="宋体" w:hAnsi="宋体" w:cs="宋体"/>
                <w:b w:val="0"/>
                <w:bCs w:val="0"/>
                <w:szCs w:val="21"/>
                <w:lang w:val="en-US" w:eastAsia="zh-CN"/>
              </w:rPr>
            </w:pP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57395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1"/>
                <w:szCs w:val="21"/>
                <w:lang w:val="en-US" w:eastAsia="zh-CN" w:bidi="ar"/>
              </w:rPr>
            </w:pPr>
            <w:r>
              <w:rPr>
                <w:rFonts w:hint="eastAsia"/>
                <w:b/>
                <w:bCs/>
                <w:sz w:val="24"/>
                <w:szCs w:val="24"/>
                <w:lang w:val="en-US" w:eastAsia="zh-CN"/>
              </w:rPr>
              <w:t>高清影像工作站配置清单</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8C2EB4">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2207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C51AA8">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525A01">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医学影像</w:t>
            </w:r>
            <w:r>
              <w:rPr>
                <w:rFonts w:hint="eastAsia" w:ascii="宋体" w:hAnsi="宋体" w:cs="宋体"/>
                <w:color w:val="000000"/>
                <w:sz w:val="24"/>
                <w:szCs w:val="28"/>
                <w:lang w:val="en-US" w:eastAsia="zh-CN"/>
              </w:rPr>
              <w:t>信息管理</w:t>
            </w:r>
            <w:r>
              <w:rPr>
                <w:rFonts w:hint="eastAsia" w:ascii="宋体" w:hAnsi="宋体" w:cs="宋体"/>
                <w:color w:val="000000"/>
                <w:sz w:val="24"/>
                <w:szCs w:val="28"/>
              </w:rPr>
              <w:t>系统V1.0</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C645D4">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58A6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F6F826">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3.23</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6BEA0A">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高清视频采集卡</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461B8">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563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BADAEF">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3.24</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4557B8">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高清视频线</w:t>
            </w:r>
            <w:r>
              <w:rPr>
                <w:rFonts w:hint="eastAsia" w:ascii="宋体" w:hAnsi="宋体" w:cs="宋体"/>
                <w:color w:val="000000"/>
                <w:sz w:val="24"/>
                <w:szCs w:val="28"/>
                <w:lang w:val="en-US" w:eastAsia="zh-CN"/>
              </w:rPr>
              <w:t xml:space="preserve">                1根</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510DD6">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978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032FFD">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3.25</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8C7E00">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脚踏开关</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6A65D9">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67CF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F04BB8">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3.26</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A30301">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主机处理器</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E8063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0B7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19BAF9">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3.27</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7608B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内存</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075B09">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763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B63087">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3.28</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97F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硬盘</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816357">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2821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C4725C">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3.29</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9ED8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显示器</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5898F1">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B60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FAB0D4">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3.30</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23E689">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医用台车</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93DA3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1FF9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257F67">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AF898F">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打印机</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9B48F">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5DFA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3985D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C40F2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1368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99D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50EB1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1F7E2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（30）</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29F83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7F5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5B145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2FEC1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（3）</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7D60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F3F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368F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05399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5B10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141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FF30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97895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094A3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07C5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D5D2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4F7DE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2DF0E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5F53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2E8C7D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42F1F8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2973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A3D3043">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3A25D">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27125">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B8B53">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7DF5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DAFF649">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6B5A8539">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4E094A2">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3626E2F">
            <w:pPr>
              <w:jc w:val="center"/>
              <w:rPr>
                <w:rFonts w:ascii="宋体" w:hAnsi="宋体" w:cs="宋体"/>
                <w:szCs w:val="21"/>
              </w:rPr>
            </w:pPr>
          </w:p>
        </w:tc>
      </w:tr>
      <w:tr w14:paraId="2602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D33DEF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76C802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BD52A5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4B61F2E">
            <w:pPr>
              <w:jc w:val="center"/>
              <w:rPr>
                <w:rFonts w:ascii="宋体" w:hAnsi="宋体" w:cs="宋体"/>
                <w:szCs w:val="21"/>
              </w:rPr>
            </w:pPr>
          </w:p>
        </w:tc>
      </w:tr>
      <w:tr w14:paraId="7B74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E465613">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54F6F9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9B2980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CB7DF61">
            <w:pPr>
              <w:jc w:val="center"/>
              <w:rPr>
                <w:rFonts w:ascii="宋体" w:hAnsi="宋体" w:cs="宋体"/>
                <w:szCs w:val="21"/>
              </w:rPr>
            </w:pPr>
          </w:p>
        </w:tc>
      </w:tr>
      <w:tr w14:paraId="5205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529EF4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31CB8E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6A9509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1E0F495">
            <w:pPr>
              <w:jc w:val="center"/>
              <w:rPr>
                <w:rFonts w:ascii="宋体" w:hAnsi="宋体" w:cs="宋体"/>
                <w:szCs w:val="21"/>
              </w:rPr>
            </w:pPr>
          </w:p>
        </w:tc>
      </w:tr>
      <w:tr w14:paraId="40ED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32F4427">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019757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300B1A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E0D5BF5">
            <w:pPr>
              <w:jc w:val="center"/>
              <w:rPr>
                <w:rFonts w:ascii="宋体" w:hAnsi="宋体" w:cs="宋体"/>
                <w:szCs w:val="21"/>
              </w:rPr>
            </w:pPr>
          </w:p>
        </w:tc>
      </w:tr>
      <w:tr w14:paraId="567F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59835C7">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B2FD80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97868FE">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DF81B8C">
            <w:pPr>
              <w:jc w:val="center"/>
              <w:rPr>
                <w:rFonts w:ascii="宋体" w:hAnsi="宋体" w:cs="宋体"/>
                <w:szCs w:val="21"/>
              </w:rPr>
            </w:pPr>
          </w:p>
        </w:tc>
      </w:tr>
    </w:tbl>
    <w:p w14:paraId="473B544F">
      <w:pPr>
        <w:rPr>
          <w:rFonts w:ascii="宋体" w:hAnsi="宋体"/>
        </w:rPr>
      </w:pPr>
    </w:p>
    <w:p w14:paraId="1B0B4D40">
      <w:pPr>
        <w:spacing w:line="360" w:lineRule="auto"/>
        <w:jc w:val="center"/>
        <w:outlineLvl w:val="0"/>
        <w:rPr>
          <w:rFonts w:hint="eastAsia" w:ascii="宋体" w:hAnsi="宋体" w:cs="宋体"/>
          <w:b/>
          <w:bCs/>
          <w:color w:val="FF0000"/>
          <w:sz w:val="24"/>
          <w:lang w:val="en-US" w:eastAsia="zh-CN"/>
        </w:rPr>
      </w:pPr>
      <w:bookmarkStart w:id="65" w:name="_Toc28866"/>
      <w:bookmarkStart w:id="66" w:name="_Toc19026"/>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65"/>
      <w:bookmarkEnd w:id="66"/>
    </w:p>
    <w:p w14:paraId="69AA1750">
      <w:pPr>
        <w:spacing w:line="360" w:lineRule="auto"/>
        <w:jc w:val="center"/>
        <w:outlineLvl w:val="0"/>
        <w:rPr>
          <w:rFonts w:hint="eastAsia" w:ascii="宋体" w:hAnsi="宋体" w:cs="宋体"/>
          <w:b/>
          <w:bCs/>
          <w:color w:val="FF0000"/>
          <w:sz w:val="24"/>
          <w:lang w:val="en-US" w:eastAsia="zh-CN"/>
        </w:rPr>
      </w:pPr>
    </w:p>
    <w:p w14:paraId="363A0580">
      <w:pPr>
        <w:spacing w:line="360" w:lineRule="auto"/>
        <w:jc w:val="center"/>
        <w:outlineLvl w:val="0"/>
        <w:rPr>
          <w:rFonts w:hint="eastAsia" w:ascii="宋体" w:hAnsi="宋体" w:cs="宋体"/>
          <w:b/>
          <w:bCs/>
          <w:color w:val="FF0000"/>
          <w:sz w:val="24"/>
          <w:lang w:val="en-US" w:eastAsia="zh-CN"/>
        </w:rPr>
      </w:pPr>
    </w:p>
    <w:p w14:paraId="38DD8789">
      <w:pPr>
        <w:spacing w:line="360" w:lineRule="auto"/>
        <w:jc w:val="center"/>
        <w:outlineLvl w:val="0"/>
        <w:rPr>
          <w:rFonts w:hint="eastAsia" w:ascii="宋体" w:hAnsi="宋体" w:cs="宋体"/>
          <w:b/>
          <w:bCs/>
          <w:color w:val="FF0000"/>
          <w:sz w:val="24"/>
          <w:lang w:val="en-US" w:eastAsia="zh-CN"/>
        </w:rPr>
      </w:pPr>
    </w:p>
    <w:p w14:paraId="026FDBC7">
      <w:pPr>
        <w:spacing w:line="360" w:lineRule="auto"/>
        <w:jc w:val="center"/>
        <w:outlineLvl w:val="0"/>
        <w:rPr>
          <w:rFonts w:hint="eastAsia" w:ascii="宋体" w:hAnsi="宋体" w:cs="宋体"/>
          <w:b/>
          <w:bCs/>
          <w:color w:val="FF0000"/>
          <w:sz w:val="24"/>
          <w:lang w:val="en-US" w:eastAsia="zh-CN"/>
        </w:rPr>
      </w:pPr>
    </w:p>
    <w:p w14:paraId="3C1432EE">
      <w:pPr>
        <w:spacing w:line="360" w:lineRule="auto"/>
        <w:jc w:val="center"/>
        <w:outlineLvl w:val="0"/>
        <w:rPr>
          <w:rFonts w:hint="eastAsia" w:ascii="宋体" w:hAnsi="宋体" w:cs="宋体"/>
          <w:b/>
          <w:bCs/>
          <w:color w:val="FF0000"/>
          <w:sz w:val="24"/>
          <w:lang w:val="en-US" w:eastAsia="zh-CN"/>
        </w:rPr>
      </w:pPr>
    </w:p>
    <w:p w14:paraId="7DBBCD57">
      <w:pPr>
        <w:spacing w:line="240" w:lineRule="auto"/>
        <w:jc w:val="left"/>
        <w:outlineLvl w:val="9"/>
        <w:rPr>
          <w:rFonts w:hint="eastAsia" w:ascii="宋体" w:hAnsi="宋体" w:cs="宋体"/>
          <w:b/>
          <w:bCs/>
          <w:sz w:val="28"/>
          <w:szCs w:val="28"/>
          <w:lang w:val="en-US" w:eastAsia="zh-CN"/>
        </w:rPr>
      </w:pPr>
      <w:r>
        <w:rPr>
          <w:rFonts w:hint="eastAsia" w:ascii="宋体" w:hAnsi="宋体" w:cs="宋体"/>
          <w:b/>
          <w:bCs/>
          <w:sz w:val="28"/>
          <w:szCs w:val="28"/>
          <w:lang w:val="en-US" w:eastAsia="zh-CN"/>
        </w:rPr>
        <w:br w:type="page"/>
      </w:r>
    </w:p>
    <w:p w14:paraId="4DECF1D4">
      <w:pPr>
        <w:spacing w:line="360" w:lineRule="auto"/>
        <w:jc w:val="center"/>
        <w:outlineLvl w:val="0"/>
        <w:rPr>
          <w:rFonts w:hint="eastAsia" w:ascii="宋体" w:hAnsi="宋体" w:cs="宋体"/>
          <w:b/>
          <w:bCs/>
          <w:sz w:val="28"/>
          <w:szCs w:val="28"/>
        </w:rPr>
      </w:pPr>
      <w:bookmarkStart w:id="67" w:name="_Toc9196"/>
      <w:bookmarkStart w:id="68" w:name="_Toc12925"/>
      <w:r>
        <w:rPr>
          <w:rFonts w:hint="eastAsia" w:ascii="宋体" w:hAnsi="宋体" w:cs="宋体"/>
          <w:b/>
          <w:bCs/>
          <w:sz w:val="28"/>
          <w:szCs w:val="28"/>
          <w:lang w:val="en-US" w:eastAsia="zh-CN"/>
        </w:rPr>
        <w:t>康复床（直立床）设备功能</w:t>
      </w:r>
      <w:r>
        <w:rPr>
          <w:rFonts w:hint="eastAsia" w:ascii="宋体" w:hAnsi="宋体" w:cs="宋体"/>
          <w:b/>
          <w:bCs/>
          <w:sz w:val="28"/>
          <w:szCs w:val="28"/>
        </w:rPr>
        <w:t>要求响应情况表</w:t>
      </w:r>
      <w:bookmarkEnd w:id="67"/>
      <w:bookmarkEnd w:id="68"/>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349E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B4326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28BDE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康复床（直立床）</w:t>
            </w:r>
          </w:p>
        </w:tc>
      </w:tr>
      <w:tr w14:paraId="6F0D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0FFB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20C9A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427B0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36C2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3736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0B63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lang w:val="en-US" w:eastAsia="zh-CN"/>
              </w:rPr>
              <w:t>通过改变患者体位、起立角度实现对患者的康复训练。</w:t>
            </w:r>
          </w:p>
        </w:tc>
        <w:tc>
          <w:tcPr>
            <w:tcW w:w="2549" w:type="dxa"/>
            <w:tcBorders>
              <w:top w:val="single" w:color="auto" w:sz="4" w:space="0"/>
              <w:left w:val="single" w:color="auto" w:sz="4" w:space="0"/>
              <w:right w:val="single" w:color="auto" w:sz="4" w:space="0"/>
            </w:tcBorders>
            <w:shd w:val="clear" w:color="auto" w:fill="auto"/>
            <w:noWrap w:val="0"/>
            <w:vAlign w:val="top"/>
          </w:tcPr>
          <w:p w14:paraId="033314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E8D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28AC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239E89E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2"/>
                <w:sz w:val="21"/>
                <w:szCs w:val="21"/>
                <w:lang w:val="en-US" w:eastAsia="zh-CN" w:bidi="ar-SA"/>
              </w:rPr>
            </w:pPr>
            <w:r>
              <w:rPr>
                <w:rFonts w:hint="eastAsia"/>
                <w:lang w:val="en-US" w:eastAsia="zh-CN"/>
              </w:rPr>
              <w:t>床面直立角度：0°～90°可调（允差±5°）。</w:t>
            </w:r>
            <w:r>
              <w:rPr>
                <w:rFonts w:hint="eastAsia" w:ascii="宋体" w:hAnsi="宋体" w:eastAsia="宋体" w:cs="宋体"/>
                <w:color w:val="000000"/>
                <w:kern w:val="2"/>
                <w:sz w:val="21"/>
                <w:szCs w:val="21"/>
                <w:lang w:val="en-US" w:eastAsia="zh-CN" w:bidi="ar-SA"/>
              </w:rPr>
              <w:t>‌</w:t>
            </w:r>
          </w:p>
        </w:tc>
        <w:tc>
          <w:tcPr>
            <w:tcW w:w="2549" w:type="dxa"/>
            <w:tcBorders>
              <w:left w:val="single" w:color="auto" w:sz="4" w:space="0"/>
              <w:right w:val="single" w:color="auto" w:sz="4" w:space="0"/>
            </w:tcBorders>
            <w:shd w:val="clear" w:color="auto" w:fill="auto"/>
            <w:noWrap w:val="0"/>
            <w:vAlign w:val="top"/>
          </w:tcPr>
          <w:p w14:paraId="430635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D0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FF6F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1551A91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lang w:val="en-US" w:eastAsia="zh-CN"/>
              </w:rPr>
              <w:t>配备4个脚轮通过脚踏四联动装置锁定，压下脚踏四联动装置床面上升，四个脚轮着地，升起脚踏四联动装置床面下降，四个脚轮升起锁止。</w:t>
            </w:r>
          </w:p>
        </w:tc>
        <w:tc>
          <w:tcPr>
            <w:tcW w:w="2549" w:type="dxa"/>
            <w:tcBorders>
              <w:left w:val="single" w:color="auto" w:sz="4" w:space="0"/>
              <w:right w:val="single" w:color="auto" w:sz="4" w:space="0"/>
            </w:tcBorders>
            <w:shd w:val="clear" w:color="auto" w:fill="auto"/>
            <w:noWrap w:val="0"/>
            <w:vAlign w:val="top"/>
          </w:tcPr>
          <w:p w14:paraId="4C10B8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018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4FAB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4329CF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配备支腿调节地脚，方便对床体进行调整。</w:t>
            </w:r>
          </w:p>
        </w:tc>
        <w:tc>
          <w:tcPr>
            <w:tcW w:w="2549" w:type="dxa"/>
            <w:tcBorders>
              <w:left w:val="single" w:color="auto" w:sz="4" w:space="0"/>
              <w:right w:val="single" w:color="auto" w:sz="4" w:space="0"/>
            </w:tcBorders>
            <w:shd w:val="clear" w:color="auto" w:fill="auto"/>
            <w:noWrap w:val="0"/>
            <w:vAlign w:val="top"/>
          </w:tcPr>
          <w:p w14:paraId="0477CF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74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C3975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F3A55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7E0FA2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2D900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57AE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8283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CF148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30637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536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24A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B5E601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EBBC0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7B0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C08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F055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D54B7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A9F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F4FB2B">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A376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eastAsia="宋体" w:cs="宋体"/>
                <w:sz w:val="24"/>
                <w:szCs w:val="24"/>
              </w:rPr>
              <w:t>主机</w:t>
            </w:r>
            <w:r>
              <w:rPr>
                <w:rFonts w:hint="eastAsia" w:ascii="宋体" w:hAnsi="宋体" w:eastAsia="宋体" w:cs="宋体"/>
                <w:sz w:val="24"/>
                <w:szCs w:val="24"/>
                <w:lang w:val="en-US" w:eastAsia="zh-CN"/>
              </w:rPr>
              <w:t>1台</w:t>
            </w:r>
            <w:r>
              <w:rPr>
                <w:rFonts w:hint="eastAsia" w:ascii="宋体" w:hAnsi="宋体" w:cs="宋体"/>
                <w:sz w:val="24"/>
                <w:szCs w:val="24"/>
                <w:lang w:val="en-US" w:eastAsia="zh-CN"/>
              </w:rPr>
              <w:t>。</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131D3">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6F34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FEFFCC">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791C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eastAsia="宋体" w:cs="宋体"/>
                <w:sz w:val="24"/>
                <w:szCs w:val="24"/>
              </w:rPr>
              <w:t>电源线</w:t>
            </w:r>
            <w:r>
              <w:rPr>
                <w:rFonts w:hint="eastAsia" w:ascii="宋体" w:hAnsi="宋体" w:eastAsia="宋体" w:cs="宋体"/>
                <w:sz w:val="24"/>
                <w:szCs w:val="24"/>
                <w:lang w:val="en-US" w:eastAsia="zh-CN"/>
              </w:rPr>
              <w:t>1条</w:t>
            </w:r>
            <w:r>
              <w:rPr>
                <w:rFonts w:hint="eastAsia" w:ascii="宋体" w:hAnsi="宋体" w:cs="宋体"/>
                <w:sz w:val="24"/>
                <w:szCs w:val="24"/>
                <w:lang w:val="en-US" w:eastAsia="zh-CN"/>
              </w:rPr>
              <w:t>。</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1EC886">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978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4CBC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14FEB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AA548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1017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7BAA7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A4B63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（30）</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6CF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69E1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194F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1F5E9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FBFF8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3B1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BBA28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5BAC3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9029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CD5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508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C4812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BF8D2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607A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246E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4DE69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C30B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08BF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7D7351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6F27E22">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0DA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7DDBC09">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2EE60">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D1C7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E26D9">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1B4E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E0D7A83">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398FF54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DF7C442">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C127016">
            <w:pPr>
              <w:jc w:val="center"/>
              <w:rPr>
                <w:rFonts w:ascii="宋体" w:hAnsi="宋体" w:cs="宋体"/>
                <w:szCs w:val="21"/>
              </w:rPr>
            </w:pPr>
          </w:p>
        </w:tc>
      </w:tr>
      <w:tr w14:paraId="7708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D491C4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F13755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0FF4DF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FC9CD24">
            <w:pPr>
              <w:jc w:val="center"/>
              <w:rPr>
                <w:rFonts w:ascii="宋体" w:hAnsi="宋体" w:cs="宋体"/>
                <w:szCs w:val="21"/>
              </w:rPr>
            </w:pPr>
          </w:p>
        </w:tc>
      </w:tr>
      <w:tr w14:paraId="3710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645A13B">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50717BE">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AA5B6C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F77FE68">
            <w:pPr>
              <w:jc w:val="center"/>
              <w:rPr>
                <w:rFonts w:ascii="宋体" w:hAnsi="宋体" w:cs="宋体"/>
                <w:szCs w:val="21"/>
              </w:rPr>
            </w:pPr>
          </w:p>
        </w:tc>
      </w:tr>
      <w:tr w14:paraId="2196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7C7E5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C97148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4DE4C6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6E4A773">
            <w:pPr>
              <w:jc w:val="center"/>
              <w:rPr>
                <w:rFonts w:ascii="宋体" w:hAnsi="宋体" w:cs="宋体"/>
                <w:szCs w:val="21"/>
              </w:rPr>
            </w:pPr>
          </w:p>
        </w:tc>
      </w:tr>
      <w:tr w14:paraId="6FFE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7D0D7D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89B8773">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67ECA0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B9C3F02">
            <w:pPr>
              <w:jc w:val="center"/>
              <w:rPr>
                <w:rFonts w:ascii="宋体" w:hAnsi="宋体" w:cs="宋体"/>
                <w:szCs w:val="21"/>
              </w:rPr>
            </w:pPr>
          </w:p>
        </w:tc>
      </w:tr>
      <w:tr w14:paraId="428D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1FC3F33">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B2DF11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D25AA8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B83657">
            <w:pPr>
              <w:jc w:val="center"/>
              <w:rPr>
                <w:rFonts w:ascii="宋体" w:hAnsi="宋体" w:cs="宋体"/>
                <w:szCs w:val="21"/>
              </w:rPr>
            </w:pPr>
          </w:p>
        </w:tc>
      </w:tr>
    </w:tbl>
    <w:p w14:paraId="3FCC9591">
      <w:pPr>
        <w:rPr>
          <w:rFonts w:ascii="宋体" w:hAnsi="宋体"/>
        </w:rPr>
      </w:pPr>
    </w:p>
    <w:p w14:paraId="5A18A986">
      <w:pPr>
        <w:spacing w:line="360" w:lineRule="auto"/>
        <w:jc w:val="center"/>
        <w:outlineLvl w:val="0"/>
        <w:rPr>
          <w:rFonts w:hint="eastAsia" w:ascii="宋体" w:hAnsi="宋体" w:cs="宋体"/>
          <w:b/>
          <w:bCs/>
          <w:color w:val="FF0000"/>
          <w:sz w:val="24"/>
          <w:lang w:val="en-US" w:eastAsia="zh-CN"/>
        </w:rPr>
      </w:pPr>
      <w:bookmarkStart w:id="69" w:name="_Toc26280"/>
      <w:bookmarkStart w:id="70" w:name="_Toc26956"/>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69"/>
      <w:bookmarkEnd w:id="70"/>
    </w:p>
    <w:p w14:paraId="1591FCEE">
      <w:pPr>
        <w:spacing w:line="360" w:lineRule="auto"/>
        <w:jc w:val="center"/>
        <w:outlineLvl w:val="0"/>
        <w:rPr>
          <w:rFonts w:hint="eastAsia" w:ascii="宋体" w:hAnsi="宋体" w:cs="宋体"/>
          <w:b/>
          <w:bCs/>
          <w:color w:val="FF0000"/>
          <w:sz w:val="24"/>
          <w:lang w:val="en-US" w:eastAsia="zh-CN"/>
        </w:rPr>
      </w:pPr>
    </w:p>
    <w:p w14:paraId="64FF4648">
      <w:pPr>
        <w:spacing w:line="360" w:lineRule="auto"/>
        <w:jc w:val="center"/>
        <w:outlineLvl w:val="0"/>
        <w:rPr>
          <w:rFonts w:hint="eastAsia" w:ascii="宋体" w:hAnsi="宋体" w:cs="宋体"/>
          <w:b/>
          <w:bCs/>
          <w:color w:val="FF0000"/>
          <w:sz w:val="24"/>
          <w:lang w:val="en-US" w:eastAsia="zh-CN"/>
        </w:rPr>
      </w:pPr>
    </w:p>
    <w:p w14:paraId="7A9EAFFA">
      <w:pPr>
        <w:spacing w:line="360" w:lineRule="auto"/>
        <w:jc w:val="center"/>
        <w:outlineLvl w:val="0"/>
        <w:rPr>
          <w:rFonts w:hint="eastAsia" w:ascii="宋体" w:hAnsi="宋体" w:cs="宋体"/>
          <w:b/>
          <w:bCs/>
          <w:color w:val="FF0000"/>
          <w:sz w:val="24"/>
          <w:lang w:val="en-US" w:eastAsia="zh-CN"/>
        </w:rPr>
      </w:pPr>
    </w:p>
    <w:p w14:paraId="08DAAC94">
      <w:pPr>
        <w:spacing w:line="360" w:lineRule="auto"/>
        <w:jc w:val="center"/>
        <w:outlineLvl w:val="0"/>
        <w:rPr>
          <w:rFonts w:hint="eastAsia" w:ascii="宋体" w:hAnsi="宋体" w:cs="宋体"/>
          <w:b/>
          <w:bCs/>
          <w:color w:val="FF0000"/>
          <w:sz w:val="24"/>
          <w:lang w:val="en-US" w:eastAsia="zh-CN"/>
        </w:rPr>
      </w:pPr>
    </w:p>
    <w:p w14:paraId="7A390C6F">
      <w:pPr>
        <w:spacing w:line="360" w:lineRule="auto"/>
        <w:jc w:val="center"/>
        <w:outlineLvl w:val="0"/>
        <w:rPr>
          <w:rFonts w:hint="eastAsia" w:ascii="宋体" w:hAnsi="宋体" w:cs="宋体"/>
          <w:b/>
          <w:bCs/>
          <w:color w:val="FF0000"/>
          <w:sz w:val="24"/>
          <w:lang w:val="en-US" w:eastAsia="zh-CN"/>
        </w:rPr>
      </w:pPr>
    </w:p>
    <w:p w14:paraId="761BE8AA">
      <w:pPr>
        <w:spacing w:line="360" w:lineRule="auto"/>
        <w:jc w:val="center"/>
        <w:outlineLvl w:val="0"/>
        <w:rPr>
          <w:rFonts w:hint="eastAsia" w:ascii="宋体" w:hAnsi="宋体" w:cs="宋体"/>
          <w:b/>
          <w:bCs/>
          <w:color w:val="FF0000"/>
          <w:sz w:val="24"/>
          <w:lang w:val="en-US" w:eastAsia="zh-CN"/>
        </w:rPr>
      </w:pPr>
    </w:p>
    <w:p w14:paraId="4036C7D7">
      <w:pPr>
        <w:spacing w:line="360" w:lineRule="auto"/>
        <w:jc w:val="center"/>
        <w:outlineLvl w:val="0"/>
        <w:rPr>
          <w:rFonts w:hint="eastAsia" w:ascii="宋体" w:hAnsi="宋体" w:cs="宋体"/>
          <w:b/>
          <w:bCs/>
          <w:color w:val="FF0000"/>
          <w:sz w:val="24"/>
          <w:lang w:val="en-US" w:eastAsia="zh-CN"/>
        </w:rPr>
      </w:pPr>
    </w:p>
    <w:p w14:paraId="18747FCA">
      <w:pPr>
        <w:spacing w:line="360" w:lineRule="auto"/>
        <w:jc w:val="center"/>
        <w:outlineLvl w:val="0"/>
        <w:rPr>
          <w:rFonts w:hint="eastAsia" w:ascii="宋体" w:hAnsi="宋体" w:cs="宋体"/>
          <w:b/>
          <w:bCs/>
          <w:color w:val="FF0000"/>
          <w:sz w:val="24"/>
          <w:lang w:val="en-US" w:eastAsia="zh-CN"/>
        </w:rPr>
      </w:pPr>
    </w:p>
    <w:p w14:paraId="004F6A9B">
      <w:pPr>
        <w:spacing w:line="360" w:lineRule="auto"/>
        <w:jc w:val="center"/>
        <w:outlineLvl w:val="0"/>
        <w:rPr>
          <w:rFonts w:hint="eastAsia" w:ascii="宋体" w:hAnsi="宋体" w:cs="宋体"/>
          <w:b/>
          <w:bCs/>
          <w:color w:val="FF0000"/>
          <w:sz w:val="24"/>
          <w:lang w:val="en-US" w:eastAsia="zh-CN"/>
        </w:rPr>
      </w:pPr>
    </w:p>
    <w:p w14:paraId="4FFD630B">
      <w:pPr>
        <w:spacing w:line="360" w:lineRule="auto"/>
        <w:jc w:val="center"/>
        <w:outlineLvl w:val="0"/>
        <w:rPr>
          <w:rFonts w:hint="eastAsia" w:ascii="宋体" w:hAnsi="宋体" w:cs="宋体"/>
          <w:b/>
          <w:bCs/>
          <w:color w:val="FF0000"/>
          <w:sz w:val="24"/>
          <w:lang w:val="en-US" w:eastAsia="zh-CN"/>
        </w:rPr>
      </w:pPr>
    </w:p>
    <w:p w14:paraId="196C3ED1">
      <w:pPr>
        <w:spacing w:line="360" w:lineRule="auto"/>
        <w:jc w:val="center"/>
        <w:outlineLvl w:val="0"/>
        <w:rPr>
          <w:rFonts w:hint="eastAsia" w:ascii="宋体" w:hAnsi="宋体" w:cs="宋体"/>
          <w:b/>
          <w:bCs/>
          <w:color w:val="FF0000"/>
          <w:sz w:val="24"/>
          <w:lang w:val="en-US" w:eastAsia="zh-CN"/>
        </w:rPr>
      </w:pPr>
    </w:p>
    <w:p w14:paraId="3A654EC1">
      <w:pPr>
        <w:spacing w:line="360" w:lineRule="auto"/>
        <w:jc w:val="center"/>
        <w:outlineLvl w:val="0"/>
        <w:rPr>
          <w:rFonts w:hint="eastAsia" w:ascii="宋体" w:hAnsi="宋体" w:cs="宋体"/>
          <w:b/>
          <w:bCs/>
          <w:color w:val="FF0000"/>
          <w:sz w:val="24"/>
          <w:lang w:val="en-US" w:eastAsia="zh-CN"/>
        </w:rPr>
      </w:pPr>
    </w:p>
    <w:p w14:paraId="45A9F29E">
      <w:pPr>
        <w:spacing w:line="360" w:lineRule="auto"/>
        <w:jc w:val="center"/>
        <w:outlineLvl w:val="0"/>
        <w:rPr>
          <w:rFonts w:hint="eastAsia" w:ascii="宋体" w:hAnsi="宋体" w:cs="宋体"/>
          <w:b/>
          <w:bCs/>
          <w:color w:val="FF0000"/>
          <w:sz w:val="24"/>
          <w:lang w:val="en-US" w:eastAsia="zh-CN"/>
        </w:rPr>
      </w:pPr>
    </w:p>
    <w:p w14:paraId="47EF673F">
      <w:pPr>
        <w:spacing w:line="360" w:lineRule="auto"/>
        <w:jc w:val="center"/>
        <w:outlineLvl w:val="0"/>
        <w:rPr>
          <w:rFonts w:hint="eastAsia" w:ascii="宋体" w:hAnsi="宋体" w:cs="宋体"/>
          <w:b/>
          <w:bCs/>
          <w:color w:val="FF0000"/>
          <w:sz w:val="24"/>
          <w:lang w:val="en-US" w:eastAsia="zh-CN"/>
        </w:rPr>
      </w:pPr>
    </w:p>
    <w:p w14:paraId="410A53E8">
      <w:pPr>
        <w:spacing w:line="360" w:lineRule="auto"/>
        <w:jc w:val="center"/>
        <w:outlineLvl w:val="0"/>
        <w:rPr>
          <w:rFonts w:hint="eastAsia" w:ascii="宋体" w:hAnsi="宋体" w:cs="宋体"/>
          <w:b/>
          <w:bCs/>
          <w:color w:val="FF0000"/>
          <w:sz w:val="24"/>
          <w:lang w:val="en-US" w:eastAsia="zh-CN"/>
        </w:rPr>
      </w:pPr>
    </w:p>
    <w:p w14:paraId="50889052">
      <w:pPr>
        <w:spacing w:line="360" w:lineRule="auto"/>
        <w:jc w:val="center"/>
        <w:outlineLvl w:val="0"/>
        <w:rPr>
          <w:rFonts w:hint="eastAsia" w:ascii="宋体" w:hAnsi="宋体" w:cs="宋体"/>
          <w:b/>
          <w:bCs/>
          <w:color w:val="FF0000"/>
          <w:sz w:val="24"/>
          <w:lang w:val="en-US" w:eastAsia="zh-CN"/>
        </w:rPr>
      </w:pPr>
    </w:p>
    <w:p w14:paraId="5484D641">
      <w:pPr>
        <w:spacing w:line="360" w:lineRule="auto"/>
        <w:jc w:val="center"/>
        <w:outlineLvl w:val="0"/>
        <w:rPr>
          <w:rFonts w:hint="eastAsia" w:ascii="宋体" w:hAnsi="宋体" w:cs="宋体"/>
          <w:b/>
          <w:bCs/>
          <w:color w:val="FF0000"/>
          <w:sz w:val="24"/>
          <w:lang w:val="en-US" w:eastAsia="zh-CN"/>
        </w:rPr>
      </w:pPr>
    </w:p>
    <w:p w14:paraId="4A370BD2">
      <w:pPr>
        <w:spacing w:line="360" w:lineRule="auto"/>
        <w:jc w:val="center"/>
        <w:outlineLvl w:val="0"/>
        <w:rPr>
          <w:rFonts w:hint="eastAsia" w:ascii="宋体" w:hAnsi="宋体" w:cs="宋体"/>
          <w:b/>
          <w:bCs/>
          <w:sz w:val="28"/>
          <w:szCs w:val="28"/>
        </w:rPr>
      </w:pPr>
      <w:bookmarkStart w:id="71" w:name="_Toc1089"/>
      <w:bookmarkStart w:id="72" w:name="_Toc24722"/>
      <w:r>
        <w:rPr>
          <w:rFonts w:hint="eastAsia" w:ascii="宋体" w:hAnsi="宋体" w:cs="宋体"/>
          <w:b/>
          <w:bCs/>
          <w:sz w:val="28"/>
          <w:szCs w:val="28"/>
          <w:lang w:val="en-US" w:eastAsia="zh-CN"/>
        </w:rPr>
        <w:t>立体动态干扰电治疗仪设备功能</w:t>
      </w:r>
      <w:r>
        <w:rPr>
          <w:rFonts w:hint="eastAsia" w:ascii="宋体" w:hAnsi="宋体" w:cs="宋体"/>
          <w:b/>
          <w:bCs/>
          <w:sz w:val="28"/>
          <w:szCs w:val="28"/>
        </w:rPr>
        <w:t>要求响应情况表</w:t>
      </w:r>
      <w:bookmarkEnd w:id="71"/>
      <w:bookmarkEnd w:id="72"/>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65EC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B03B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381308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立体动态干扰电治疗仪</w:t>
            </w:r>
          </w:p>
        </w:tc>
      </w:tr>
      <w:tr w14:paraId="3450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E99F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41022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B1245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2C2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B35C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C0C5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lang w:val="en-US" w:eastAsia="zh-CN"/>
              </w:rPr>
              <w:t>额定输入功率：150VA。</w:t>
            </w:r>
          </w:p>
        </w:tc>
        <w:tc>
          <w:tcPr>
            <w:tcW w:w="2549" w:type="dxa"/>
            <w:tcBorders>
              <w:top w:val="single" w:color="auto" w:sz="4" w:space="0"/>
              <w:left w:val="single" w:color="auto" w:sz="4" w:space="0"/>
              <w:right w:val="single" w:color="auto" w:sz="4" w:space="0"/>
            </w:tcBorders>
            <w:shd w:val="clear" w:color="auto" w:fill="auto"/>
            <w:noWrap w:val="0"/>
            <w:vAlign w:val="top"/>
          </w:tcPr>
          <w:p w14:paraId="27A378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B9E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8F3C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top"/>
          </w:tcPr>
          <w:p w14:paraId="3B4FA8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lang w:val="en-US" w:eastAsia="zh-CN"/>
              </w:rPr>
              <w:t>输出通道：一组二维/三维干扰电输出，支持单路中频输出。</w:t>
            </w:r>
            <w:r>
              <w:rPr>
                <w:rFonts w:hint="eastAsia" w:ascii="宋体" w:hAnsi="宋体" w:eastAsia="宋体" w:cs="宋体"/>
                <w:color w:val="000000"/>
                <w:kern w:val="2"/>
                <w:sz w:val="21"/>
                <w:szCs w:val="21"/>
                <w:lang w:val="en-US" w:eastAsia="zh-CN" w:bidi="ar-SA"/>
              </w:rPr>
              <w:t>‌</w:t>
            </w:r>
          </w:p>
        </w:tc>
        <w:tc>
          <w:tcPr>
            <w:tcW w:w="2549" w:type="dxa"/>
            <w:tcBorders>
              <w:left w:val="single" w:color="auto" w:sz="4" w:space="0"/>
              <w:right w:val="single" w:color="auto" w:sz="4" w:space="0"/>
            </w:tcBorders>
            <w:shd w:val="clear" w:color="auto" w:fill="auto"/>
            <w:noWrap w:val="0"/>
            <w:vAlign w:val="top"/>
          </w:tcPr>
          <w:p w14:paraId="4A8652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205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21FD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45F45A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lang w:val="en-US" w:eastAsia="zh-CN"/>
              </w:rPr>
              <w:t>治疗仪工作频率：2kHz、3kHz、4kHz、5kHz、6kHz分五档可选。</w:t>
            </w:r>
          </w:p>
        </w:tc>
        <w:tc>
          <w:tcPr>
            <w:tcW w:w="2549" w:type="dxa"/>
            <w:tcBorders>
              <w:left w:val="single" w:color="auto" w:sz="4" w:space="0"/>
              <w:right w:val="single" w:color="auto" w:sz="4" w:space="0"/>
            </w:tcBorders>
            <w:shd w:val="clear" w:color="auto" w:fill="auto"/>
            <w:noWrap w:val="0"/>
            <w:vAlign w:val="top"/>
          </w:tcPr>
          <w:p w14:paraId="50821E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936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32FB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240A7A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输出波形：调制正弦波。</w:t>
            </w:r>
          </w:p>
        </w:tc>
        <w:tc>
          <w:tcPr>
            <w:tcW w:w="2549" w:type="dxa"/>
            <w:tcBorders>
              <w:left w:val="single" w:color="auto" w:sz="4" w:space="0"/>
              <w:right w:val="single" w:color="auto" w:sz="4" w:space="0"/>
            </w:tcBorders>
            <w:shd w:val="clear" w:color="auto" w:fill="auto"/>
            <w:noWrap w:val="0"/>
            <w:vAlign w:val="top"/>
          </w:tcPr>
          <w:p w14:paraId="6565F1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4C3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3F1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5036" w:type="dxa"/>
            <w:tcBorders>
              <w:top w:val="single" w:color="auto" w:sz="4" w:space="0"/>
              <w:left w:val="single" w:color="auto" w:sz="4" w:space="0"/>
              <w:right w:val="single" w:color="auto" w:sz="4" w:space="0"/>
            </w:tcBorders>
            <w:shd w:val="clear" w:color="auto" w:fill="auto"/>
            <w:noWrap w:val="0"/>
            <w:vAlign w:val="center"/>
          </w:tcPr>
          <w:p w14:paraId="406B4B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调制波形：单向正弦波、单向方波、单向三角波、双向正弦波、双向方波、双向三角波六种波形。</w:t>
            </w:r>
          </w:p>
        </w:tc>
        <w:tc>
          <w:tcPr>
            <w:tcW w:w="2549" w:type="dxa"/>
            <w:tcBorders>
              <w:left w:val="single" w:color="auto" w:sz="4" w:space="0"/>
              <w:right w:val="single" w:color="auto" w:sz="4" w:space="0"/>
            </w:tcBorders>
            <w:shd w:val="clear" w:color="auto" w:fill="auto"/>
            <w:noWrap w:val="0"/>
            <w:vAlign w:val="top"/>
          </w:tcPr>
          <w:p w14:paraId="2BE55D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B0E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FD13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1.6</w:t>
            </w:r>
          </w:p>
        </w:tc>
        <w:tc>
          <w:tcPr>
            <w:tcW w:w="5036" w:type="dxa"/>
            <w:tcBorders>
              <w:top w:val="single" w:color="auto" w:sz="4" w:space="0"/>
              <w:left w:val="single" w:color="auto" w:sz="4" w:space="0"/>
              <w:right w:val="single" w:color="auto" w:sz="4" w:space="0"/>
            </w:tcBorders>
            <w:shd w:val="clear" w:color="auto" w:fill="auto"/>
            <w:noWrap w:val="0"/>
            <w:vAlign w:val="center"/>
          </w:tcPr>
          <w:p w14:paraId="3FCA013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干涉波差频频率：1～200Hz。</w:t>
            </w:r>
          </w:p>
        </w:tc>
        <w:tc>
          <w:tcPr>
            <w:tcW w:w="2549" w:type="dxa"/>
            <w:tcBorders>
              <w:left w:val="single" w:color="auto" w:sz="4" w:space="0"/>
              <w:right w:val="single" w:color="auto" w:sz="4" w:space="0"/>
            </w:tcBorders>
            <w:shd w:val="clear" w:color="auto" w:fill="auto"/>
            <w:noWrap w:val="0"/>
            <w:vAlign w:val="top"/>
          </w:tcPr>
          <w:p w14:paraId="662B05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A96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E0A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1.7</w:t>
            </w:r>
          </w:p>
        </w:tc>
        <w:tc>
          <w:tcPr>
            <w:tcW w:w="5036" w:type="dxa"/>
            <w:tcBorders>
              <w:top w:val="single" w:color="auto" w:sz="4" w:space="0"/>
              <w:left w:val="single" w:color="auto" w:sz="4" w:space="0"/>
              <w:right w:val="single" w:color="auto" w:sz="4" w:space="0"/>
            </w:tcBorders>
            <w:shd w:val="clear" w:color="auto" w:fill="auto"/>
            <w:noWrap w:val="0"/>
            <w:vAlign w:val="center"/>
          </w:tcPr>
          <w:p w14:paraId="44FA675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治疗仪每路最大输出电流有效值：60mA，允差±10%。</w:t>
            </w:r>
          </w:p>
        </w:tc>
        <w:tc>
          <w:tcPr>
            <w:tcW w:w="2549" w:type="dxa"/>
            <w:tcBorders>
              <w:left w:val="single" w:color="auto" w:sz="4" w:space="0"/>
              <w:right w:val="single" w:color="auto" w:sz="4" w:space="0"/>
            </w:tcBorders>
            <w:shd w:val="clear" w:color="auto" w:fill="auto"/>
            <w:noWrap w:val="0"/>
            <w:vAlign w:val="top"/>
          </w:tcPr>
          <w:p w14:paraId="1485D1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F33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5B8A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0F0E1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1D1637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ED60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021E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B23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453AA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0165B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32A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1A3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2EB13B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389D7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0CE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E167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51D1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11490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FCD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69A8CC">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82FE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eastAsia="宋体" w:cs="宋体"/>
                <w:sz w:val="24"/>
                <w:szCs w:val="24"/>
              </w:rPr>
              <w:t>主机</w:t>
            </w:r>
            <w:r>
              <w:rPr>
                <w:rFonts w:hint="eastAsia" w:ascii="宋体" w:hAnsi="宋体" w:eastAsia="宋体" w:cs="宋体"/>
                <w:sz w:val="24"/>
                <w:szCs w:val="24"/>
                <w:lang w:val="en-US" w:eastAsia="zh-CN"/>
              </w:rPr>
              <w:t>1台</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7E8F7F">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41BA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773DC0">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64F2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eastAsia="宋体" w:cs="宋体"/>
                <w:sz w:val="24"/>
                <w:szCs w:val="24"/>
              </w:rPr>
              <w:t>电源线</w:t>
            </w:r>
            <w:r>
              <w:rPr>
                <w:rFonts w:hint="eastAsia" w:ascii="宋体" w:hAnsi="宋体" w:eastAsia="宋体" w:cs="宋体"/>
                <w:sz w:val="24"/>
                <w:szCs w:val="24"/>
                <w:lang w:val="en-US" w:eastAsia="zh-CN"/>
              </w:rPr>
              <w:t>1条</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472CD2">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6527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7DDEDE">
            <w:pPr>
              <w:jc w:val="center"/>
              <w:rPr>
                <w:rFonts w:hint="eastAsia" w:ascii="宋体" w:hAnsi="宋体" w:cs="宋体"/>
                <w:b w:val="0"/>
                <w:bCs w:val="0"/>
                <w:szCs w:val="21"/>
                <w:lang w:val="en-US" w:eastAsia="zh-CN"/>
              </w:rPr>
            </w:pPr>
            <w:r>
              <w:rPr>
                <w:rFonts w:hint="eastAsia" w:ascii="宋体" w:hAnsi="宋体" w:cs="宋体"/>
                <w:b w:val="0"/>
                <w:bCs w:val="0"/>
                <w:szCs w:val="21"/>
                <w:lang w:val="en-US" w:eastAsia="zh-CN"/>
              </w:rPr>
              <w:t>3.3</w:t>
            </w:r>
          </w:p>
          <w:p w14:paraId="274861E4">
            <w:pPr>
              <w:jc w:val="center"/>
              <w:rPr>
                <w:rFonts w:hint="default" w:ascii="宋体" w:hAnsi="宋体" w:cs="宋体"/>
                <w:b w:val="0"/>
                <w:bCs w:val="0"/>
                <w:szCs w:val="21"/>
                <w:lang w:val="en-US" w:eastAsia="zh-CN"/>
              </w:rPr>
            </w:pP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08F1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cs="宋体"/>
                <w:sz w:val="21"/>
                <w:szCs w:val="21"/>
                <w:lang w:val="en-US" w:eastAsia="zh-CN"/>
              </w:rPr>
              <w:t>保修卡1份</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4D5F51">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026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9C06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BECF2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6C390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223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A876A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354F4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BDB45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6E98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1269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16390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4B4CA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110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E9C2E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85F8D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769AD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AF8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67181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A129D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AE566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5031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B6BBD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DC2D4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0CE8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45B7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1E9B5D">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C7580B">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3F0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5410A2C">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0546A">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9BC51">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F310D">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214E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1FB9B81">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082A18A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3951E4A">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DE9FBE9">
            <w:pPr>
              <w:jc w:val="center"/>
              <w:rPr>
                <w:rFonts w:ascii="宋体" w:hAnsi="宋体" w:cs="宋体"/>
                <w:szCs w:val="21"/>
              </w:rPr>
            </w:pPr>
          </w:p>
        </w:tc>
      </w:tr>
      <w:tr w14:paraId="7599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94FCB30">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5B189F9">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D6E10F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977E135">
            <w:pPr>
              <w:jc w:val="center"/>
              <w:rPr>
                <w:rFonts w:ascii="宋体" w:hAnsi="宋体" w:cs="宋体"/>
                <w:szCs w:val="21"/>
              </w:rPr>
            </w:pPr>
          </w:p>
        </w:tc>
      </w:tr>
      <w:tr w14:paraId="0210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5F97EE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DCC0FE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CE3CBB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10D93F9">
            <w:pPr>
              <w:jc w:val="center"/>
              <w:rPr>
                <w:rFonts w:ascii="宋体" w:hAnsi="宋体" w:cs="宋体"/>
                <w:szCs w:val="21"/>
              </w:rPr>
            </w:pPr>
          </w:p>
        </w:tc>
      </w:tr>
      <w:tr w14:paraId="7305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3F4FD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DE98F5C">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C1AC169">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6834122">
            <w:pPr>
              <w:jc w:val="center"/>
              <w:rPr>
                <w:rFonts w:ascii="宋体" w:hAnsi="宋体" w:cs="宋体"/>
                <w:szCs w:val="21"/>
              </w:rPr>
            </w:pPr>
          </w:p>
        </w:tc>
      </w:tr>
      <w:tr w14:paraId="7745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F465B5E">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3C18EF8">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18AE5F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62E7DE0">
            <w:pPr>
              <w:jc w:val="center"/>
              <w:rPr>
                <w:rFonts w:ascii="宋体" w:hAnsi="宋体" w:cs="宋体"/>
                <w:szCs w:val="21"/>
              </w:rPr>
            </w:pPr>
          </w:p>
        </w:tc>
      </w:tr>
      <w:tr w14:paraId="4347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41EFCF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BA5EE3E">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0752BC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290E21D">
            <w:pPr>
              <w:jc w:val="center"/>
              <w:rPr>
                <w:rFonts w:ascii="宋体" w:hAnsi="宋体" w:cs="宋体"/>
                <w:szCs w:val="21"/>
              </w:rPr>
            </w:pPr>
          </w:p>
        </w:tc>
      </w:tr>
    </w:tbl>
    <w:p w14:paraId="0558B141">
      <w:pPr>
        <w:rPr>
          <w:rFonts w:ascii="宋体" w:hAnsi="宋体"/>
        </w:rPr>
      </w:pPr>
    </w:p>
    <w:p w14:paraId="0F9C6148">
      <w:pPr>
        <w:spacing w:line="360" w:lineRule="auto"/>
        <w:jc w:val="center"/>
        <w:outlineLvl w:val="0"/>
        <w:rPr>
          <w:rFonts w:hint="eastAsia" w:ascii="宋体" w:hAnsi="宋体" w:cs="宋体"/>
          <w:b/>
          <w:bCs/>
          <w:color w:val="FF0000"/>
          <w:sz w:val="24"/>
          <w:lang w:val="en-US" w:eastAsia="zh-CN"/>
        </w:rPr>
      </w:pPr>
      <w:bookmarkStart w:id="73" w:name="_Toc6932"/>
      <w:bookmarkStart w:id="74" w:name="_Toc23107"/>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73"/>
      <w:bookmarkEnd w:id="74"/>
    </w:p>
    <w:p w14:paraId="20012BFE">
      <w:pPr>
        <w:spacing w:line="360" w:lineRule="auto"/>
        <w:jc w:val="center"/>
        <w:outlineLvl w:val="0"/>
        <w:rPr>
          <w:rFonts w:hint="eastAsia" w:ascii="宋体" w:hAnsi="宋体" w:cs="宋体"/>
          <w:b/>
          <w:bCs/>
          <w:color w:val="FF0000"/>
          <w:sz w:val="24"/>
          <w:lang w:val="en-US" w:eastAsia="zh-CN"/>
        </w:rPr>
      </w:pPr>
    </w:p>
    <w:p w14:paraId="738FE9C8">
      <w:pPr>
        <w:spacing w:line="360" w:lineRule="auto"/>
        <w:jc w:val="center"/>
        <w:outlineLvl w:val="0"/>
        <w:rPr>
          <w:rFonts w:hint="eastAsia" w:ascii="宋体" w:hAnsi="宋体" w:cs="宋体"/>
          <w:b/>
          <w:bCs/>
          <w:color w:val="FF0000"/>
          <w:sz w:val="24"/>
          <w:lang w:val="en-US" w:eastAsia="zh-CN"/>
        </w:rPr>
      </w:pPr>
    </w:p>
    <w:p w14:paraId="1C39D2C6">
      <w:pPr>
        <w:spacing w:line="360" w:lineRule="auto"/>
        <w:jc w:val="center"/>
        <w:outlineLvl w:val="0"/>
        <w:rPr>
          <w:rFonts w:hint="eastAsia" w:ascii="宋体" w:hAnsi="宋体" w:cs="宋体"/>
          <w:b/>
          <w:bCs/>
          <w:color w:val="FF0000"/>
          <w:sz w:val="24"/>
          <w:lang w:val="en-US" w:eastAsia="zh-CN"/>
        </w:rPr>
      </w:pPr>
    </w:p>
    <w:p w14:paraId="53E4E0AB">
      <w:pPr>
        <w:spacing w:line="360" w:lineRule="auto"/>
        <w:jc w:val="center"/>
        <w:outlineLvl w:val="0"/>
        <w:rPr>
          <w:rFonts w:hint="eastAsia" w:ascii="宋体" w:hAnsi="宋体" w:cs="宋体"/>
          <w:b/>
          <w:bCs/>
          <w:color w:val="FF0000"/>
          <w:sz w:val="24"/>
          <w:lang w:val="en-US" w:eastAsia="zh-CN"/>
        </w:rPr>
      </w:pPr>
    </w:p>
    <w:p w14:paraId="2955D70B">
      <w:pPr>
        <w:spacing w:line="360" w:lineRule="auto"/>
        <w:jc w:val="center"/>
        <w:outlineLvl w:val="0"/>
        <w:rPr>
          <w:rFonts w:hint="eastAsia" w:ascii="宋体" w:hAnsi="宋体" w:cs="宋体"/>
          <w:b/>
          <w:bCs/>
          <w:color w:val="FF0000"/>
          <w:sz w:val="24"/>
          <w:lang w:val="en-US" w:eastAsia="zh-CN"/>
        </w:rPr>
      </w:pPr>
    </w:p>
    <w:p w14:paraId="60D3B275">
      <w:pPr>
        <w:spacing w:line="360" w:lineRule="auto"/>
        <w:jc w:val="center"/>
        <w:outlineLvl w:val="0"/>
        <w:rPr>
          <w:rFonts w:hint="eastAsia" w:ascii="宋体" w:hAnsi="宋体" w:cs="宋体"/>
          <w:b/>
          <w:bCs/>
          <w:color w:val="FF0000"/>
          <w:sz w:val="24"/>
          <w:lang w:val="en-US" w:eastAsia="zh-CN"/>
        </w:rPr>
      </w:pPr>
    </w:p>
    <w:p w14:paraId="40098CCB">
      <w:pPr>
        <w:spacing w:line="360" w:lineRule="auto"/>
        <w:jc w:val="center"/>
        <w:outlineLvl w:val="0"/>
        <w:rPr>
          <w:rFonts w:hint="eastAsia" w:ascii="宋体" w:hAnsi="宋体" w:cs="宋体"/>
          <w:b/>
          <w:bCs/>
          <w:color w:val="FF0000"/>
          <w:sz w:val="24"/>
          <w:lang w:val="en-US" w:eastAsia="zh-CN"/>
        </w:rPr>
      </w:pPr>
    </w:p>
    <w:p w14:paraId="5328B36B">
      <w:pPr>
        <w:spacing w:line="360" w:lineRule="auto"/>
        <w:jc w:val="center"/>
        <w:outlineLvl w:val="0"/>
        <w:rPr>
          <w:rFonts w:hint="eastAsia" w:ascii="宋体" w:hAnsi="宋体" w:cs="宋体"/>
          <w:b/>
          <w:bCs/>
          <w:color w:val="FF0000"/>
          <w:sz w:val="24"/>
          <w:lang w:val="en-US" w:eastAsia="zh-CN"/>
        </w:rPr>
      </w:pPr>
    </w:p>
    <w:p w14:paraId="307A595F">
      <w:pPr>
        <w:spacing w:line="360" w:lineRule="auto"/>
        <w:jc w:val="center"/>
        <w:outlineLvl w:val="0"/>
        <w:rPr>
          <w:rFonts w:hint="eastAsia" w:ascii="宋体" w:hAnsi="宋体" w:cs="宋体"/>
          <w:b/>
          <w:bCs/>
          <w:color w:val="FF0000"/>
          <w:sz w:val="24"/>
          <w:lang w:val="en-US" w:eastAsia="zh-CN"/>
        </w:rPr>
      </w:pPr>
    </w:p>
    <w:p w14:paraId="54FD95F1">
      <w:pPr>
        <w:spacing w:line="360" w:lineRule="auto"/>
        <w:jc w:val="center"/>
        <w:outlineLvl w:val="0"/>
        <w:rPr>
          <w:rFonts w:hint="eastAsia" w:ascii="宋体" w:hAnsi="宋体" w:cs="宋体"/>
          <w:b/>
          <w:bCs/>
          <w:color w:val="FF0000"/>
          <w:sz w:val="24"/>
          <w:lang w:val="en-US" w:eastAsia="zh-CN"/>
        </w:rPr>
      </w:pPr>
    </w:p>
    <w:p w14:paraId="1F1A9DFB">
      <w:pPr>
        <w:spacing w:line="360" w:lineRule="auto"/>
        <w:jc w:val="center"/>
        <w:outlineLvl w:val="0"/>
        <w:rPr>
          <w:rFonts w:hint="eastAsia" w:ascii="宋体" w:hAnsi="宋体" w:cs="宋体"/>
          <w:b/>
          <w:bCs/>
          <w:color w:val="FF0000"/>
          <w:sz w:val="24"/>
          <w:lang w:val="en-US" w:eastAsia="zh-CN"/>
        </w:rPr>
      </w:pPr>
    </w:p>
    <w:p w14:paraId="4AB70121">
      <w:pPr>
        <w:spacing w:line="360" w:lineRule="auto"/>
        <w:jc w:val="center"/>
        <w:outlineLvl w:val="0"/>
        <w:rPr>
          <w:rFonts w:hint="eastAsia" w:ascii="宋体" w:hAnsi="宋体" w:cs="宋体"/>
          <w:b/>
          <w:bCs/>
          <w:sz w:val="28"/>
          <w:szCs w:val="28"/>
        </w:rPr>
      </w:pPr>
      <w:bookmarkStart w:id="75" w:name="_Toc25788"/>
      <w:bookmarkStart w:id="76" w:name="_Toc30419"/>
      <w:r>
        <w:rPr>
          <w:rFonts w:hint="eastAsia" w:ascii="宋体" w:hAnsi="宋体" w:cs="宋体"/>
          <w:b/>
          <w:bCs/>
          <w:sz w:val="28"/>
          <w:szCs w:val="28"/>
          <w:lang w:val="en-US" w:eastAsia="zh-CN"/>
        </w:rPr>
        <w:t>牵引网架（网架和床）设备功能</w:t>
      </w:r>
      <w:r>
        <w:rPr>
          <w:rFonts w:hint="eastAsia" w:ascii="宋体" w:hAnsi="宋体" w:cs="宋体"/>
          <w:b/>
          <w:bCs/>
          <w:sz w:val="28"/>
          <w:szCs w:val="28"/>
        </w:rPr>
        <w:t>要求响应情况表</w:t>
      </w:r>
      <w:bookmarkEnd w:id="75"/>
      <w:bookmarkEnd w:id="76"/>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3214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E1121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296624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牵引网架（网架和床）</w:t>
            </w:r>
          </w:p>
        </w:tc>
      </w:tr>
      <w:tr w14:paraId="44D2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56E62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9AA88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F1144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1C59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8AD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3077D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color w:val="000000"/>
                <w:highlight w:val="none"/>
                <w:lang w:val="en-US" w:eastAsia="zh-CN"/>
              </w:rPr>
              <w:t>进行</w:t>
            </w:r>
            <w:r>
              <w:rPr>
                <w:rFonts w:hint="eastAsia"/>
                <w:color w:val="000000"/>
                <w:highlight w:val="none"/>
              </w:rPr>
              <w:t>肌力、关节活动度、放松调整训练，可进行牵引治疗</w:t>
            </w:r>
            <w:r>
              <w:rPr>
                <w:rFonts w:hint="eastAsia"/>
                <w:color w:val="000000"/>
                <w:highlight w:val="none"/>
                <w:lang w:eastAsia="zh-CN"/>
              </w:rPr>
              <w:t>。</w:t>
            </w:r>
          </w:p>
        </w:tc>
        <w:tc>
          <w:tcPr>
            <w:tcW w:w="2549" w:type="dxa"/>
            <w:tcBorders>
              <w:top w:val="single" w:color="auto" w:sz="4" w:space="0"/>
              <w:left w:val="single" w:color="auto" w:sz="4" w:space="0"/>
              <w:right w:val="single" w:color="auto" w:sz="4" w:space="0"/>
            </w:tcBorders>
            <w:shd w:val="clear" w:color="auto" w:fill="auto"/>
            <w:noWrap w:val="0"/>
            <w:vAlign w:val="top"/>
          </w:tcPr>
          <w:p w14:paraId="280E4E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595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2752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082A48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牵引网架和床一体，方便治疗和后期移动。</w:t>
            </w:r>
            <w:r>
              <w:rPr>
                <w:rFonts w:hint="eastAsia" w:ascii="宋体" w:hAnsi="宋体" w:eastAsia="宋体" w:cs="宋体"/>
                <w:color w:val="000000"/>
                <w:kern w:val="2"/>
                <w:sz w:val="21"/>
                <w:szCs w:val="21"/>
                <w:lang w:val="en-US" w:eastAsia="zh-CN" w:bidi="ar-SA"/>
              </w:rPr>
              <w:t>‌</w:t>
            </w:r>
          </w:p>
        </w:tc>
        <w:tc>
          <w:tcPr>
            <w:tcW w:w="2549" w:type="dxa"/>
            <w:tcBorders>
              <w:left w:val="single" w:color="auto" w:sz="4" w:space="0"/>
              <w:right w:val="single" w:color="auto" w:sz="4" w:space="0"/>
            </w:tcBorders>
            <w:shd w:val="clear" w:color="auto" w:fill="auto"/>
            <w:noWrap w:val="0"/>
            <w:vAlign w:val="top"/>
          </w:tcPr>
          <w:p w14:paraId="556CE2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ACE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23C4B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E62A1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F9BFD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375E1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2FC9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FD79C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8D5F7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91E2F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9B3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C31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5B4CF3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B2459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11F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A7C2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2D36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6DE75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65E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EDB993">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BA42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eastAsia="宋体" w:cs="宋体"/>
                <w:sz w:val="24"/>
                <w:szCs w:val="24"/>
              </w:rPr>
              <w:t>主机</w:t>
            </w:r>
            <w:r>
              <w:rPr>
                <w:rFonts w:hint="eastAsia" w:ascii="宋体" w:hAnsi="宋体" w:eastAsia="宋体" w:cs="宋体"/>
                <w:sz w:val="24"/>
                <w:szCs w:val="24"/>
                <w:lang w:val="en-US" w:eastAsia="zh-CN"/>
              </w:rPr>
              <w:t>1台</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12A7B0">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224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A24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BBACA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A0678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5669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35715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85990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C0CA4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1423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62DBA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AC440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28EFB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553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D1AF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D3AE0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CDDDF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C99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F25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D17F9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B9FEC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2DE8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664F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3651F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F52C7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694B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AB39265">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D6DF79">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654D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7F688B4">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458A2">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A4A35">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AAA56">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7973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16BE708">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4341B78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7A0DC3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A689EF0">
            <w:pPr>
              <w:jc w:val="center"/>
              <w:rPr>
                <w:rFonts w:ascii="宋体" w:hAnsi="宋体" w:cs="宋体"/>
                <w:szCs w:val="21"/>
              </w:rPr>
            </w:pPr>
          </w:p>
        </w:tc>
      </w:tr>
      <w:tr w14:paraId="419C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864339B">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F3847C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F0B1B91">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B6BE251">
            <w:pPr>
              <w:jc w:val="center"/>
              <w:rPr>
                <w:rFonts w:ascii="宋体" w:hAnsi="宋体" w:cs="宋体"/>
                <w:szCs w:val="21"/>
              </w:rPr>
            </w:pPr>
          </w:p>
        </w:tc>
      </w:tr>
      <w:tr w14:paraId="3F07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B80E2A1">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A08393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D90D119">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95DE561">
            <w:pPr>
              <w:jc w:val="center"/>
              <w:rPr>
                <w:rFonts w:ascii="宋体" w:hAnsi="宋体" w:cs="宋体"/>
                <w:szCs w:val="21"/>
              </w:rPr>
            </w:pPr>
          </w:p>
        </w:tc>
      </w:tr>
      <w:tr w14:paraId="64C7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259BFB0">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F60AB7C">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DD8D13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EE5F444">
            <w:pPr>
              <w:jc w:val="center"/>
              <w:rPr>
                <w:rFonts w:ascii="宋体" w:hAnsi="宋体" w:cs="宋体"/>
                <w:szCs w:val="21"/>
              </w:rPr>
            </w:pPr>
          </w:p>
        </w:tc>
      </w:tr>
      <w:tr w14:paraId="1F5F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1B84BB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82B407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C969AA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8F32093">
            <w:pPr>
              <w:jc w:val="center"/>
              <w:rPr>
                <w:rFonts w:ascii="宋体" w:hAnsi="宋体" w:cs="宋体"/>
                <w:szCs w:val="21"/>
              </w:rPr>
            </w:pPr>
          </w:p>
        </w:tc>
      </w:tr>
      <w:tr w14:paraId="2AAD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9BD0529">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50920C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5A8892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EC4EEF9">
            <w:pPr>
              <w:jc w:val="center"/>
              <w:rPr>
                <w:rFonts w:ascii="宋体" w:hAnsi="宋体" w:cs="宋体"/>
                <w:szCs w:val="21"/>
              </w:rPr>
            </w:pPr>
          </w:p>
        </w:tc>
      </w:tr>
    </w:tbl>
    <w:p w14:paraId="65D4380D">
      <w:pPr>
        <w:rPr>
          <w:rFonts w:ascii="宋体" w:hAnsi="宋体"/>
        </w:rPr>
      </w:pPr>
    </w:p>
    <w:p w14:paraId="434E8220">
      <w:pPr>
        <w:spacing w:line="360" w:lineRule="auto"/>
        <w:jc w:val="center"/>
        <w:outlineLvl w:val="0"/>
        <w:rPr>
          <w:rFonts w:hint="eastAsia" w:ascii="宋体" w:hAnsi="宋体" w:cs="宋体"/>
          <w:b/>
          <w:bCs/>
          <w:color w:val="FF0000"/>
          <w:sz w:val="24"/>
          <w:lang w:val="en-US" w:eastAsia="zh-CN"/>
        </w:rPr>
      </w:pPr>
      <w:bookmarkStart w:id="77" w:name="_Toc1131"/>
      <w:bookmarkStart w:id="78" w:name="_Toc19919"/>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77"/>
      <w:bookmarkEnd w:id="78"/>
    </w:p>
    <w:p w14:paraId="6F2D636C">
      <w:pPr>
        <w:spacing w:line="360" w:lineRule="auto"/>
        <w:jc w:val="center"/>
        <w:outlineLvl w:val="0"/>
        <w:rPr>
          <w:rFonts w:hint="eastAsia" w:ascii="宋体" w:hAnsi="宋体" w:cs="宋体"/>
          <w:b/>
          <w:bCs/>
          <w:color w:val="FF0000"/>
          <w:sz w:val="24"/>
          <w:lang w:val="en-US" w:eastAsia="zh-CN"/>
        </w:rPr>
      </w:pPr>
    </w:p>
    <w:p w14:paraId="495419C3">
      <w:pPr>
        <w:spacing w:line="360" w:lineRule="auto"/>
        <w:jc w:val="center"/>
        <w:outlineLvl w:val="0"/>
        <w:rPr>
          <w:rFonts w:hint="eastAsia" w:ascii="宋体" w:hAnsi="宋体" w:cs="宋体"/>
          <w:b/>
          <w:bCs/>
          <w:color w:val="FF0000"/>
          <w:sz w:val="24"/>
          <w:lang w:val="en-US" w:eastAsia="zh-CN"/>
        </w:rPr>
      </w:pPr>
    </w:p>
    <w:p w14:paraId="4AB1C2FE">
      <w:pPr>
        <w:spacing w:line="360" w:lineRule="auto"/>
        <w:jc w:val="center"/>
        <w:outlineLvl w:val="0"/>
        <w:rPr>
          <w:rFonts w:hint="eastAsia" w:ascii="宋体" w:hAnsi="宋体" w:cs="宋体"/>
          <w:b/>
          <w:bCs/>
          <w:color w:val="FF0000"/>
          <w:sz w:val="24"/>
          <w:lang w:val="en-US" w:eastAsia="zh-CN"/>
        </w:rPr>
      </w:pPr>
    </w:p>
    <w:p w14:paraId="7DBB505F">
      <w:pPr>
        <w:spacing w:line="360" w:lineRule="auto"/>
        <w:jc w:val="center"/>
        <w:outlineLvl w:val="0"/>
        <w:rPr>
          <w:rFonts w:hint="eastAsia" w:ascii="宋体" w:hAnsi="宋体" w:cs="宋体"/>
          <w:b/>
          <w:bCs/>
          <w:color w:val="FF0000"/>
          <w:sz w:val="24"/>
          <w:lang w:val="en-US" w:eastAsia="zh-CN"/>
        </w:rPr>
      </w:pPr>
    </w:p>
    <w:p w14:paraId="47AE659B">
      <w:pPr>
        <w:spacing w:line="360" w:lineRule="auto"/>
        <w:jc w:val="center"/>
        <w:outlineLvl w:val="0"/>
        <w:rPr>
          <w:rFonts w:hint="eastAsia" w:ascii="宋体" w:hAnsi="宋体" w:cs="宋体"/>
          <w:b/>
          <w:bCs/>
          <w:color w:val="FF0000"/>
          <w:sz w:val="24"/>
          <w:lang w:val="en-US" w:eastAsia="zh-CN"/>
        </w:rPr>
      </w:pPr>
    </w:p>
    <w:p w14:paraId="6E86EAAB">
      <w:pPr>
        <w:spacing w:line="360" w:lineRule="auto"/>
        <w:jc w:val="center"/>
        <w:outlineLvl w:val="0"/>
        <w:rPr>
          <w:rFonts w:hint="eastAsia" w:ascii="宋体" w:hAnsi="宋体" w:cs="宋体"/>
          <w:b/>
          <w:bCs/>
          <w:color w:val="FF0000"/>
          <w:sz w:val="24"/>
          <w:lang w:val="en-US" w:eastAsia="zh-CN"/>
        </w:rPr>
      </w:pPr>
    </w:p>
    <w:p w14:paraId="7EE3C092">
      <w:pPr>
        <w:spacing w:line="360" w:lineRule="auto"/>
        <w:jc w:val="center"/>
        <w:outlineLvl w:val="0"/>
        <w:rPr>
          <w:rFonts w:hint="eastAsia" w:ascii="宋体" w:hAnsi="宋体" w:cs="宋体"/>
          <w:b/>
          <w:bCs/>
          <w:color w:val="FF0000"/>
          <w:sz w:val="24"/>
          <w:lang w:val="en-US" w:eastAsia="zh-CN"/>
        </w:rPr>
      </w:pPr>
    </w:p>
    <w:p w14:paraId="2155A049">
      <w:pPr>
        <w:spacing w:line="360" w:lineRule="auto"/>
        <w:jc w:val="center"/>
        <w:outlineLvl w:val="0"/>
        <w:rPr>
          <w:rFonts w:hint="eastAsia" w:ascii="宋体" w:hAnsi="宋体" w:cs="宋体"/>
          <w:b/>
          <w:bCs/>
          <w:color w:val="FF0000"/>
          <w:sz w:val="24"/>
          <w:lang w:val="en-US" w:eastAsia="zh-CN"/>
        </w:rPr>
      </w:pPr>
    </w:p>
    <w:p w14:paraId="153EB88A">
      <w:pPr>
        <w:spacing w:line="360" w:lineRule="auto"/>
        <w:jc w:val="center"/>
        <w:outlineLvl w:val="0"/>
        <w:rPr>
          <w:rFonts w:hint="eastAsia" w:ascii="宋体" w:hAnsi="宋体" w:cs="宋体"/>
          <w:b/>
          <w:bCs/>
          <w:color w:val="FF0000"/>
          <w:sz w:val="24"/>
          <w:lang w:val="en-US" w:eastAsia="zh-CN"/>
        </w:rPr>
      </w:pPr>
    </w:p>
    <w:p w14:paraId="3CEDE1D5">
      <w:pPr>
        <w:spacing w:line="360" w:lineRule="auto"/>
        <w:jc w:val="center"/>
        <w:outlineLvl w:val="0"/>
        <w:rPr>
          <w:rFonts w:hint="eastAsia" w:ascii="宋体" w:hAnsi="宋体" w:cs="宋体"/>
          <w:b/>
          <w:bCs/>
          <w:color w:val="FF0000"/>
          <w:sz w:val="24"/>
          <w:lang w:val="en-US" w:eastAsia="zh-CN"/>
        </w:rPr>
      </w:pPr>
    </w:p>
    <w:p w14:paraId="333C3FB2">
      <w:pPr>
        <w:spacing w:line="360" w:lineRule="auto"/>
        <w:jc w:val="center"/>
        <w:outlineLvl w:val="0"/>
        <w:rPr>
          <w:rFonts w:hint="eastAsia" w:ascii="宋体" w:hAnsi="宋体" w:cs="宋体"/>
          <w:b/>
          <w:bCs/>
          <w:color w:val="FF0000"/>
          <w:sz w:val="24"/>
          <w:lang w:val="en-US" w:eastAsia="zh-CN"/>
        </w:rPr>
      </w:pPr>
    </w:p>
    <w:p w14:paraId="416E0863">
      <w:pPr>
        <w:spacing w:line="360" w:lineRule="auto"/>
        <w:jc w:val="center"/>
        <w:outlineLvl w:val="0"/>
        <w:rPr>
          <w:rFonts w:hint="eastAsia" w:ascii="宋体" w:hAnsi="宋体" w:cs="宋体"/>
          <w:b/>
          <w:bCs/>
          <w:color w:val="FF0000"/>
          <w:sz w:val="24"/>
          <w:lang w:val="en-US" w:eastAsia="zh-CN"/>
        </w:rPr>
      </w:pPr>
    </w:p>
    <w:p w14:paraId="6707C73B">
      <w:pPr>
        <w:spacing w:line="360" w:lineRule="auto"/>
        <w:jc w:val="center"/>
        <w:outlineLvl w:val="0"/>
        <w:rPr>
          <w:rFonts w:hint="eastAsia" w:ascii="宋体" w:hAnsi="宋体" w:cs="宋体"/>
          <w:b/>
          <w:bCs/>
          <w:color w:val="FF0000"/>
          <w:sz w:val="24"/>
          <w:lang w:val="en-US" w:eastAsia="zh-CN"/>
        </w:rPr>
      </w:pPr>
    </w:p>
    <w:p w14:paraId="342314D1">
      <w:pPr>
        <w:spacing w:line="360" w:lineRule="auto"/>
        <w:jc w:val="center"/>
        <w:outlineLvl w:val="0"/>
        <w:rPr>
          <w:rFonts w:hint="eastAsia" w:ascii="宋体" w:hAnsi="宋体" w:cs="宋体"/>
          <w:b/>
          <w:bCs/>
          <w:color w:val="FF0000"/>
          <w:sz w:val="24"/>
          <w:lang w:val="en-US" w:eastAsia="zh-CN"/>
        </w:rPr>
      </w:pPr>
    </w:p>
    <w:p w14:paraId="2F1CDCBA">
      <w:pPr>
        <w:spacing w:line="360" w:lineRule="auto"/>
        <w:jc w:val="center"/>
        <w:outlineLvl w:val="0"/>
        <w:rPr>
          <w:rFonts w:hint="eastAsia" w:ascii="宋体" w:hAnsi="宋体" w:cs="宋体"/>
          <w:b/>
          <w:bCs/>
          <w:color w:val="FF0000"/>
          <w:sz w:val="24"/>
          <w:lang w:val="en-US" w:eastAsia="zh-CN"/>
        </w:rPr>
      </w:pPr>
    </w:p>
    <w:p w14:paraId="58E4964C">
      <w:pPr>
        <w:spacing w:line="360" w:lineRule="auto"/>
        <w:jc w:val="center"/>
        <w:outlineLvl w:val="0"/>
        <w:rPr>
          <w:rFonts w:hint="eastAsia" w:ascii="宋体" w:hAnsi="宋体" w:cs="宋体"/>
          <w:b/>
          <w:bCs/>
          <w:color w:val="FF0000"/>
          <w:sz w:val="24"/>
          <w:lang w:val="en-US" w:eastAsia="zh-CN"/>
        </w:rPr>
      </w:pPr>
    </w:p>
    <w:p w14:paraId="505CA8ED">
      <w:pPr>
        <w:spacing w:line="360" w:lineRule="auto"/>
        <w:jc w:val="center"/>
        <w:outlineLvl w:val="0"/>
        <w:rPr>
          <w:rFonts w:hint="eastAsia" w:ascii="宋体" w:hAnsi="宋体" w:cs="宋体"/>
          <w:b/>
          <w:bCs/>
          <w:color w:val="FF0000"/>
          <w:sz w:val="24"/>
          <w:lang w:val="en-US" w:eastAsia="zh-CN"/>
        </w:rPr>
      </w:pPr>
    </w:p>
    <w:p w14:paraId="04E820C1">
      <w:pPr>
        <w:spacing w:line="360" w:lineRule="auto"/>
        <w:jc w:val="center"/>
        <w:outlineLvl w:val="0"/>
        <w:rPr>
          <w:rFonts w:hint="eastAsia" w:ascii="宋体" w:hAnsi="宋体" w:cs="宋体"/>
          <w:b/>
          <w:bCs/>
          <w:color w:val="FF0000"/>
          <w:sz w:val="24"/>
          <w:lang w:val="en-US" w:eastAsia="zh-CN"/>
        </w:rPr>
      </w:pPr>
    </w:p>
    <w:p w14:paraId="2CDB5129">
      <w:pPr>
        <w:spacing w:line="360" w:lineRule="auto"/>
        <w:jc w:val="center"/>
        <w:outlineLvl w:val="0"/>
        <w:rPr>
          <w:rFonts w:hint="eastAsia" w:ascii="宋体" w:hAnsi="宋体" w:cs="宋体"/>
          <w:b/>
          <w:bCs/>
          <w:color w:val="FF0000"/>
          <w:sz w:val="24"/>
          <w:lang w:val="en-US" w:eastAsia="zh-CN"/>
        </w:rPr>
      </w:pPr>
    </w:p>
    <w:p w14:paraId="0AA6AE01">
      <w:pPr>
        <w:spacing w:line="360" w:lineRule="auto"/>
        <w:jc w:val="center"/>
        <w:outlineLvl w:val="0"/>
        <w:rPr>
          <w:rFonts w:hint="eastAsia" w:ascii="宋体" w:hAnsi="宋体" w:cs="宋体"/>
          <w:b/>
          <w:bCs/>
          <w:color w:val="FF0000"/>
          <w:sz w:val="24"/>
          <w:lang w:val="en-US" w:eastAsia="zh-CN"/>
        </w:rPr>
      </w:pPr>
    </w:p>
    <w:p w14:paraId="39F0196C">
      <w:pPr>
        <w:spacing w:line="360" w:lineRule="auto"/>
        <w:jc w:val="center"/>
        <w:outlineLvl w:val="0"/>
        <w:rPr>
          <w:rFonts w:hint="eastAsia" w:ascii="宋体" w:hAnsi="宋体" w:cs="宋体"/>
          <w:b/>
          <w:bCs/>
          <w:color w:val="FF0000"/>
          <w:sz w:val="24"/>
          <w:lang w:val="en-US" w:eastAsia="zh-CN"/>
        </w:rPr>
      </w:pPr>
    </w:p>
    <w:p w14:paraId="4AA53A93">
      <w:pPr>
        <w:spacing w:line="360" w:lineRule="auto"/>
        <w:jc w:val="center"/>
        <w:outlineLvl w:val="0"/>
        <w:rPr>
          <w:rFonts w:hint="eastAsia" w:ascii="宋体" w:hAnsi="宋体" w:cs="宋体"/>
          <w:b/>
          <w:bCs/>
          <w:color w:val="FF0000"/>
          <w:sz w:val="24"/>
          <w:lang w:val="en-US" w:eastAsia="zh-CN"/>
        </w:rPr>
      </w:pPr>
    </w:p>
    <w:p w14:paraId="17F9807F">
      <w:pPr>
        <w:spacing w:line="360" w:lineRule="auto"/>
        <w:jc w:val="center"/>
        <w:outlineLvl w:val="0"/>
        <w:rPr>
          <w:rFonts w:hint="eastAsia" w:ascii="宋体" w:hAnsi="宋体" w:cs="宋体"/>
          <w:b/>
          <w:bCs/>
          <w:sz w:val="28"/>
          <w:szCs w:val="28"/>
        </w:rPr>
      </w:pPr>
      <w:bookmarkStart w:id="79" w:name="_Toc28986"/>
      <w:bookmarkStart w:id="80" w:name="_Toc12066"/>
      <w:r>
        <w:rPr>
          <w:rFonts w:hint="eastAsia" w:ascii="宋体" w:hAnsi="宋体" w:cs="宋体"/>
          <w:b/>
          <w:bCs/>
          <w:sz w:val="28"/>
          <w:szCs w:val="28"/>
          <w:lang w:val="en-US" w:eastAsia="zh-CN"/>
        </w:rPr>
        <w:t>体外冲击波治疗仪设备功能</w:t>
      </w:r>
      <w:r>
        <w:rPr>
          <w:rFonts w:hint="eastAsia" w:ascii="宋体" w:hAnsi="宋体" w:cs="宋体"/>
          <w:b/>
          <w:bCs/>
          <w:sz w:val="28"/>
          <w:szCs w:val="28"/>
        </w:rPr>
        <w:t>要求响应情况表</w:t>
      </w:r>
      <w:bookmarkEnd w:id="79"/>
      <w:bookmarkEnd w:id="80"/>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299A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4E83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4975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体外冲击波治疗仪</w:t>
            </w:r>
          </w:p>
        </w:tc>
      </w:tr>
      <w:tr w14:paraId="261F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8369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B0D91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2AD2B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02A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5853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597F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default"/>
                <w:lang w:val="en-US" w:eastAsia="zh-CN"/>
              </w:rPr>
              <w:t>适用于疼痛的辅助治疗。</w:t>
            </w:r>
          </w:p>
        </w:tc>
        <w:tc>
          <w:tcPr>
            <w:tcW w:w="2549" w:type="dxa"/>
            <w:tcBorders>
              <w:top w:val="single" w:color="auto" w:sz="4" w:space="0"/>
              <w:left w:val="single" w:color="auto" w:sz="4" w:space="0"/>
              <w:right w:val="single" w:color="auto" w:sz="4" w:space="0"/>
            </w:tcBorders>
            <w:shd w:val="clear" w:color="auto" w:fill="auto"/>
            <w:noWrap w:val="0"/>
            <w:vAlign w:val="top"/>
          </w:tcPr>
          <w:p w14:paraId="2CAEAE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FCB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5AB0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588E6C7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2"/>
                <w:sz w:val="21"/>
                <w:szCs w:val="21"/>
                <w:lang w:val="en-US" w:eastAsia="zh-CN" w:bidi="ar-SA"/>
              </w:rPr>
            </w:pPr>
            <w:r>
              <w:rPr>
                <w:rFonts w:hint="eastAsia"/>
                <w:lang w:val="en-US" w:eastAsia="zh-CN"/>
              </w:rPr>
              <w:t>具有多种种治疗模式。</w:t>
            </w:r>
            <w:r>
              <w:rPr>
                <w:rFonts w:hint="eastAsia" w:ascii="宋体" w:hAnsi="宋体" w:eastAsia="宋体" w:cs="宋体"/>
                <w:color w:val="000000"/>
                <w:kern w:val="2"/>
                <w:sz w:val="21"/>
                <w:szCs w:val="21"/>
                <w:lang w:val="en-US" w:eastAsia="zh-CN" w:bidi="ar-SA"/>
              </w:rPr>
              <w:t>‌</w:t>
            </w:r>
          </w:p>
        </w:tc>
        <w:tc>
          <w:tcPr>
            <w:tcW w:w="2549" w:type="dxa"/>
            <w:tcBorders>
              <w:left w:val="single" w:color="auto" w:sz="4" w:space="0"/>
              <w:right w:val="single" w:color="auto" w:sz="4" w:space="0"/>
            </w:tcBorders>
            <w:shd w:val="clear" w:color="auto" w:fill="auto"/>
            <w:noWrap w:val="0"/>
            <w:vAlign w:val="top"/>
          </w:tcPr>
          <w:p w14:paraId="0D7125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CCA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689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77AB48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lang w:val="en-US" w:eastAsia="zh-CN"/>
              </w:rPr>
              <w:t>操作显示：≥6英寸液晶触摸屏。</w:t>
            </w:r>
          </w:p>
        </w:tc>
        <w:tc>
          <w:tcPr>
            <w:tcW w:w="2549" w:type="dxa"/>
            <w:tcBorders>
              <w:left w:val="single" w:color="auto" w:sz="4" w:space="0"/>
              <w:right w:val="single" w:color="auto" w:sz="4" w:space="0"/>
            </w:tcBorders>
            <w:shd w:val="clear" w:color="auto" w:fill="auto"/>
            <w:noWrap w:val="0"/>
            <w:vAlign w:val="top"/>
          </w:tcPr>
          <w:p w14:paraId="2A4453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B9A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5DE76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3FF62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4B013C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78D2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51B0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5AB1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C6883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63317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957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FB8E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3C399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045A9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C3D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A3DC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BF1F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74ED9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230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C0ACCA">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D3FC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eastAsia="宋体" w:cs="宋体"/>
                <w:sz w:val="24"/>
                <w:szCs w:val="24"/>
              </w:rPr>
              <w:t>主机</w:t>
            </w:r>
            <w:r>
              <w:rPr>
                <w:rFonts w:hint="eastAsia" w:ascii="宋体" w:hAnsi="宋体" w:eastAsia="宋体" w:cs="宋体"/>
                <w:sz w:val="24"/>
                <w:szCs w:val="24"/>
                <w:lang w:val="en-US" w:eastAsia="zh-CN"/>
              </w:rPr>
              <w:t>1台</w:t>
            </w:r>
            <w:r>
              <w:rPr>
                <w:rFonts w:hint="eastAsia" w:ascii="宋体" w:hAnsi="宋体" w:cs="宋体"/>
                <w:sz w:val="24"/>
                <w:szCs w:val="24"/>
                <w:lang w:val="en-US" w:eastAsia="zh-CN"/>
              </w:rPr>
              <w:t>。</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E3410F">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908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EA28B9">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C4A7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冲击枪1把。</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148EF8">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40A9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44544A">
            <w:pPr>
              <w:jc w:val="center"/>
              <w:rPr>
                <w:rFonts w:hint="eastAsia" w:ascii="宋体" w:hAnsi="宋体" w:cs="宋体"/>
                <w:b w:val="0"/>
                <w:bCs w:val="0"/>
                <w:szCs w:val="21"/>
                <w:lang w:val="en-US" w:eastAsia="zh-CN"/>
              </w:rPr>
            </w:pPr>
            <w:r>
              <w:rPr>
                <w:rFonts w:hint="eastAsia" w:ascii="宋体" w:hAnsi="宋体" w:cs="宋体"/>
                <w:b w:val="0"/>
                <w:bCs w:val="0"/>
                <w:szCs w:val="21"/>
                <w:lang w:val="en-US" w:eastAsia="zh-CN"/>
              </w:rPr>
              <w:t>3.3</w:t>
            </w:r>
          </w:p>
          <w:p w14:paraId="292DE9EF">
            <w:pPr>
              <w:jc w:val="center"/>
              <w:rPr>
                <w:rFonts w:hint="default" w:ascii="宋体" w:hAnsi="宋体" w:cs="宋体"/>
                <w:b w:val="0"/>
                <w:bCs w:val="0"/>
                <w:szCs w:val="21"/>
                <w:lang w:val="en-US" w:eastAsia="zh-CN"/>
              </w:rPr>
            </w:pP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99E4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cs="宋体"/>
                <w:sz w:val="21"/>
                <w:szCs w:val="21"/>
                <w:lang w:val="en-US" w:eastAsia="zh-CN"/>
              </w:rPr>
              <w:t>按摩枪1套。</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0792C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FCD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A7A400">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3.4</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89C7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支架1套。</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7A243">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241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C48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0C595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18549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BCE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457D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627F8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8D865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27A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803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8FC3B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BC28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CDF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0F86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DE968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A2700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AEC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FAF7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F25C5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F85E0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780B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B414D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D9D08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95947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0B76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E95B9F0">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D5AAE3">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380E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B41398D">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C0E9C">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CECAB">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893E8">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12D2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E9DBCC">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7BCA12E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A46409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E1E0E70">
            <w:pPr>
              <w:jc w:val="center"/>
              <w:rPr>
                <w:rFonts w:ascii="宋体" w:hAnsi="宋体" w:cs="宋体"/>
                <w:szCs w:val="21"/>
              </w:rPr>
            </w:pPr>
          </w:p>
        </w:tc>
      </w:tr>
      <w:tr w14:paraId="2408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59B15B">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905915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615C38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522FD10">
            <w:pPr>
              <w:jc w:val="center"/>
              <w:rPr>
                <w:rFonts w:ascii="宋体" w:hAnsi="宋体" w:cs="宋体"/>
                <w:szCs w:val="21"/>
              </w:rPr>
            </w:pPr>
          </w:p>
        </w:tc>
      </w:tr>
      <w:tr w14:paraId="02DB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F3C39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412EC3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7C547A3">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684AB46">
            <w:pPr>
              <w:jc w:val="center"/>
              <w:rPr>
                <w:rFonts w:ascii="宋体" w:hAnsi="宋体" w:cs="宋体"/>
                <w:szCs w:val="21"/>
              </w:rPr>
            </w:pPr>
          </w:p>
        </w:tc>
      </w:tr>
      <w:tr w14:paraId="0FDC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E3835AB">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27AF666">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112E1D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788A2B1">
            <w:pPr>
              <w:jc w:val="center"/>
              <w:rPr>
                <w:rFonts w:ascii="宋体" w:hAnsi="宋体" w:cs="宋体"/>
                <w:szCs w:val="21"/>
              </w:rPr>
            </w:pPr>
          </w:p>
        </w:tc>
      </w:tr>
      <w:tr w14:paraId="7DB8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2E8DC45">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35D45A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DF72BC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E4887AB">
            <w:pPr>
              <w:jc w:val="center"/>
              <w:rPr>
                <w:rFonts w:ascii="宋体" w:hAnsi="宋体" w:cs="宋体"/>
                <w:szCs w:val="21"/>
              </w:rPr>
            </w:pPr>
          </w:p>
        </w:tc>
      </w:tr>
      <w:tr w14:paraId="794C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1BA79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D90008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CE33FCE">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056FB9E">
            <w:pPr>
              <w:jc w:val="center"/>
              <w:rPr>
                <w:rFonts w:ascii="宋体" w:hAnsi="宋体" w:cs="宋体"/>
                <w:szCs w:val="21"/>
              </w:rPr>
            </w:pPr>
          </w:p>
        </w:tc>
      </w:tr>
    </w:tbl>
    <w:p w14:paraId="55F40AD5">
      <w:pPr>
        <w:rPr>
          <w:rFonts w:ascii="宋体" w:hAnsi="宋体"/>
        </w:rPr>
      </w:pPr>
    </w:p>
    <w:p w14:paraId="58DB5BDB">
      <w:pPr>
        <w:spacing w:line="360" w:lineRule="auto"/>
        <w:jc w:val="center"/>
        <w:outlineLvl w:val="0"/>
        <w:rPr>
          <w:rFonts w:hint="eastAsia" w:ascii="宋体" w:hAnsi="宋体" w:cs="宋体"/>
          <w:b/>
          <w:bCs/>
          <w:color w:val="FF0000"/>
          <w:sz w:val="24"/>
          <w:lang w:val="en-US" w:eastAsia="zh-CN"/>
        </w:rPr>
      </w:pPr>
      <w:bookmarkStart w:id="81" w:name="_Toc27582"/>
      <w:bookmarkStart w:id="82" w:name="_Toc10611"/>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81"/>
      <w:bookmarkEnd w:id="82"/>
    </w:p>
    <w:p w14:paraId="62B5C968">
      <w:pPr>
        <w:spacing w:line="360" w:lineRule="auto"/>
        <w:jc w:val="center"/>
        <w:outlineLvl w:val="0"/>
        <w:rPr>
          <w:rFonts w:hint="eastAsia" w:ascii="宋体" w:hAnsi="宋体" w:cs="宋体"/>
          <w:b/>
          <w:bCs/>
          <w:color w:val="FF0000"/>
          <w:sz w:val="24"/>
          <w:lang w:val="en-US" w:eastAsia="zh-CN"/>
        </w:rPr>
      </w:pPr>
    </w:p>
    <w:p w14:paraId="4BE0672F">
      <w:pPr>
        <w:spacing w:line="360" w:lineRule="auto"/>
        <w:jc w:val="center"/>
        <w:outlineLvl w:val="0"/>
        <w:rPr>
          <w:rFonts w:hint="eastAsia" w:ascii="宋体" w:hAnsi="宋体" w:cs="宋体"/>
          <w:b/>
          <w:bCs/>
          <w:color w:val="FF0000"/>
          <w:sz w:val="24"/>
          <w:lang w:val="en-US" w:eastAsia="zh-CN"/>
        </w:rPr>
      </w:pPr>
    </w:p>
    <w:p w14:paraId="398ECB04">
      <w:pPr>
        <w:spacing w:line="360" w:lineRule="auto"/>
        <w:jc w:val="center"/>
        <w:outlineLvl w:val="0"/>
        <w:rPr>
          <w:rFonts w:hint="eastAsia" w:ascii="宋体" w:hAnsi="宋体" w:cs="宋体"/>
          <w:b/>
          <w:bCs/>
          <w:color w:val="FF0000"/>
          <w:sz w:val="24"/>
          <w:lang w:val="en-US" w:eastAsia="zh-CN"/>
        </w:rPr>
      </w:pPr>
    </w:p>
    <w:p w14:paraId="7D7A8507">
      <w:pPr>
        <w:spacing w:line="360" w:lineRule="auto"/>
        <w:jc w:val="center"/>
        <w:outlineLvl w:val="0"/>
        <w:rPr>
          <w:rFonts w:hint="eastAsia" w:ascii="宋体" w:hAnsi="宋体" w:cs="宋体"/>
          <w:b/>
          <w:bCs/>
          <w:color w:val="FF0000"/>
          <w:sz w:val="24"/>
          <w:lang w:val="en-US" w:eastAsia="zh-CN"/>
        </w:rPr>
      </w:pPr>
    </w:p>
    <w:p w14:paraId="3E9ACFAB">
      <w:pPr>
        <w:spacing w:line="360" w:lineRule="auto"/>
        <w:jc w:val="center"/>
        <w:outlineLvl w:val="0"/>
        <w:rPr>
          <w:rFonts w:hint="eastAsia" w:ascii="宋体" w:hAnsi="宋体" w:cs="宋体"/>
          <w:b/>
          <w:bCs/>
          <w:color w:val="FF0000"/>
          <w:sz w:val="24"/>
          <w:lang w:val="en-US" w:eastAsia="zh-CN"/>
        </w:rPr>
      </w:pPr>
    </w:p>
    <w:p w14:paraId="16956D52">
      <w:pPr>
        <w:spacing w:line="360" w:lineRule="auto"/>
        <w:jc w:val="center"/>
        <w:outlineLvl w:val="0"/>
        <w:rPr>
          <w:rFonts w:hint="eastAsia" w:ascii="宋体" w:hAnsi="宋体" w:cs="宋体"/>
          <w:b/>
          <w:bCs/>
          <w:color w:val="FF0000"/>
          <w:sz w:val="24"/>
          <w:lang w:val="en-US" w:eastAsia="zh-CN"/>
        </w:rPr>
      </w:pPr>
    </w:p>
    <w:p w14:paraId="1ECFCAA5">
      <w:pPr>
        <w:spacing w:line="360" w:lineRule="auto"/>
        <w:jc w:val="center"/>
        <w:outlineLvl w:val="0"/>
        <w:rPr>
          <w:rFonts w:hint="eastAsia" w:ascii="宋体" w:hAnsi="宋体" w:cs="宋体"/>
          <w:b/>
          <w:bCs/>
          <w:color w:val="FF0000"/>
          <w:sz w:val="24"/>
          <w:lang w:val="en-US" w:eastAsia="zh-CN"/>
        </w:rPr>
      </w:pPr>
    </w:p>
    <w:p w14:paraId="7F5FBC30">
      <w:pPr>
        <w:spacing w:line="360" w:lineRule="auto"/>
        <w:jc w:val="center"/>
        <w:outlineLvl w:val="0"/>
        <w:rPr>
          <w:rFonts w:hint="eastAsia" w:ascii="宋体" w:hAnsi="宋体" w:cs="宋体"/>
          <w:b/>
          <w:bCs/>
          <w:color w:val="FF0000"/>
          <w:sz w:val="24"/>
          <w:lang w:val="en-US" w:eastAsia="zh-CN"/>
        </w:rPr>
      </w:pPr>
    </w:p>
    <w:p w14:paraId="4FCA554F">
      <w:pPr>
        <w:spacing w:line="360" w:lineRule="auto"/>
        <w:jc w:val="center"/>
        <w:outlineLvl w:val="0"/>
        <w:rPr>
          <w:rFonts w:hint="eastAsia" w:ascii="宋体" w:hAnsi="宋体" w:cs="宋体"/>
          <w:b/>
          <w:bCs/>
          <w:color w:val="FF0000"/>
          <w:sz w:val="24"/>
          <w:lang w:val="en-US" w:eastAsia="zh-CN"/>
        </w:rPr>
      </w:pPr>
    </w:p>
    <w:p w14:paraId="6E9D85B3">
      <w:pPr>
        <w:spacing w:line="360" w:lineRule="auto"/>
        <w:jc w:val="center"/>
        <w:outlineLvl w:val="0"/>
        <w:rPr>
          <w:rFonts w:hint="eastAsia" w:ascii="宋体" w:hAnsi="宋体" w:cs="宋体"/>
          <w:b/>
          <w:bCs/>
          <w:color w:val="FF0000"/>
          <w:sz w:val="24"/>
          <w:lang w:val="en-US" w:eastAsia="zh-CN"/>
        </w:rPr>
      </w:pPr>
    </w:p>
    <w:p w14:paraId="2E9A41B7">
      <w:pPr>
        <w:spacing w:line="360" w:lineRule="auto"/>
        <w:jc w:val="center"/>
        <w:outlineLvl w:val="0"/>
        <w:rPr>
          <w:rFonts w:hint="eastAsia" w:ascii="宋体" w:hAnsi="宋体" w:cs="宋体"/>
          <w:b/>
          <w:bCs/>
          <w:color w:val="FF0000"/>
          <w:sz w:val="24"/>
          <w:lang w:val="en-US" w:eastAsia="zh-CN"/>
        </w:rPr>
      </w:pPr>
    </w:p>
    <w:p w14:paraId="31B01B0A">
      <w:pPr>
        <w:spacing w:line="360" w:lineRule="auto"/>
        <w:jc w:val="center"/>
        <w:outlineLvl w:val="0"/>
        <w:rPr>
          <w:rFonts w:hint="eastAsia" w:ascii="宋体" w:hAnsi="宋体" w:cs="宋体"/>
          <w:b/>
          <w:bCs/>
          <w:color w:val="FF0000"/>
          <w:sz w:val="24"/>
          <w:lang w:val="en-US" w:eastAsia="zh-CN"/>
        </w:rPr>
      </w:pPr>
    </w:p>
    <w:p w14:paraId="0AF87022">
      <w:pPr>
        <w:spacing w:line="360" w:lineRule="auto"/>
        <w:jc w:val="center"/>
        <w:outlineLvl w:val="0"/>
        <w:rPr>
          <w:rFonts w:hint="eastAsia" w:ascii="宋体" w:hAnsi="宋体" w:cs="宋体"/>
          <w:b/>
          <w:bCs/>
          <w:color w:val="FF0000"/>
          <w:sz w:val="24"/>
          <w:lang w:val="en-US" w:eastAsia="zh-CN"/>
        </w:rPr>
      </w:pPr>
    </w:p>
    <w:p w14:paraId="28D18B91">
      <w:pPr>
        <w:spacing w:line="360" w:lineRule="auto"/>
        <w:jc w:val="center"/>
        <w:outlineLvl w:val="0"/>
        <w:rPr>
          <w:rFonts w:hint="eastAsia" w:ascii="宋体" w:hAnsi="宋体" w:cs="宋体"/>
          <w:b/>
          <w:bCs/>
          <w:color w:val="FF0000"/>
          <w:sz w:val="24"/>
          <w:lang w:val="en-US" w:eastAsia="zh-CN"/>
        </w:rPr>
      </w:pPr>
    </w:p>
    <w:p w14:paraId="1803B208">
      <w:pPr>
        <w:spacing w:line="360" w:lineRule="auto"/>
        <w:jc w:val="center"/>
        <w:outlineLvl w:val="0"/>
        <w:rPr>
          <w:rFonts w:hint="eastAsia" w:ascii="宋体" w:hAnsi="宋体" w:cs="宋体"/>
          <w:b/>
          <w:bCs/>
          <w:color w:val="FF0000"/>
          <w:sz w:val="24"/>
          <w:lang w:val="en-US" w:eastAsia="zh-CN"/>
        </w:rPr>
      </w:pPr>
    </w:p>
    <w:p w14:paraId="5BCA94F4">
      <w:pPr>
        <w:spacing w:line="360" w:lineRule="auto"/>
        <w:jc w:val="center"/>
        <w:outlineLvl w:val="0"/>
        <w:rPr>
          <w:rFonts w:hint="eastAsia" w:ascii="宋体" w:hAnsi="宋体" w:cs="宋体"/>
          <w:b/>
          <w:bCs/>
          <w:color w:val="FF0000"/>
          <w:sz w:val="24"/>
          <w:lang w:val="en-US" w:eastAsia="zh-CN"/>
        </w:rPr>
      </w:pPr>
    </w:p>
    <w:p w14:paraId="74906A0D">
      <w:pPr>
        <w:spacing w:line="360" w:lineRule="auto"/>
        <w:jc w:val="center"/>
        <w:outlineLvl w:val="0"/>
        <w:rPr>
          <w:rFonts w:hint="eastAsia" w:ascii="宋体" w:hAnsi="宋体" w:cs="宋体"/>
          <w:b/>
          <w:bCs/>
          <w:sz w:val="28"/>
          <w:szCs w:val="28"/>
        </w:rPr>
      </w:pPr>
      <w:bookmarkStart w:id="83" w:name="_Toc29771"/>
      <w:bookmarkStart w:id="84" w:name="_Toc17360"/>
      <w:r>
        <w:rPr>
          <w:rFonts w:hint="eastAsia" w:ascii="宋体" w:hAnsi="宋体" w:cs="宋体"/>
          <w:b/>
          <w:bCs/>
          <w:sz w:val="28"/>
          <w:szCs w:val="28"/>
          <w:lang w:val="en-US" w:eastAsia="zh-CN"/>
        </w:rPr>
        <w:t>自动艾灸机（可移动型）设备功能</w:t>
      </w:r>
      <w:r>
        <w:rPr>
          <w:rFonts w:hint="eastAsia" w:ascii="宋体" w:hAnsi="宋体" w:cs="宋体"/>
          <w:b/>
          <w:bCs/>
          <w:sz w:val="28"/>
          <w:szCs w:val="28"/>
        </w:rPr>
        <w:t>要求响应情况表</w:t>
      </w:r>
      <w:bookmarkEnd w:id="83"/>
      <w:bookmarkEnd w:id="84"/>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768C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B45D8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1B3DF1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自动艾灸机（可移动型）</w:t>
            </w:r>
          </w:p>
        </w:tc>
      </w:tr>
      <w:tr w14:paraId="4E2B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53CE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C0133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CAE27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3920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ADE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9443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ascii="宋体" w:hAnsi="宋体" w:eastAsia="宋体" w:cs="宋体"/>
                <w:color w:val="000000"/>
                <w:kern w:val="2"/>
                <w:sz w:val="21"/>
                <w:szCs w:val="21"/>
                <w:lang w:val="en-US" w:eastAsia="zh-CN" w:bidi="ar-SA"/>
              </w:rPr>
              <w:t>可自动调控艾灸器的升降来控制艾灸的温度及舒适度。</w:t>
            </w:r>
          </w:p>
        </w:tc>
        <w:tc>
          <w:tcPr>
            <w:tcW w:w="2549" w:type="dxa"/>
            <w:tcBorders>
              <w:top w:val="single" w:color="auto" w:sz="4" w:space="0"/>
              <w:left w:val="single" w:color="auto" w:sz="4" w:space="0"/>
              <w:right w:val="single" w:color="auto" w:sz="4" w:space="0"/>
            </w:tcBorders>
            <w:shd w:val="clear" w:color="auto" w:fill="auto"/>
            <w:noWrap w:val="0"/>
            <w:vAlign w:val="top"/>
          </w:tcPr>
          <w:p w14:paraId="046781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A1D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FC91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3659B59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可精准针灸穴位患者处肌针的部位。</w:t>
            </w:r>
            <w:r>
              <w:rPr>
                <w:rFonts w:hint="eastAsia" w:ascii="宋体" w:hAnsi="宋体" w:eastAsia="宋体" w:cs="宋体"/>
                <w:color w:val="000000"/>
                <w:kern w:val="2"/>
                <w:sz w:val="21"/>
                <w:szCs w:val="21"/>
                <w:lang w:val="en-US" w:eastAsia="zh-CN" w:bidi="ar-SA"/>
              </w:rPr>
              <w:t>‌</w:t>
            </w:r>
          </w:p>
        </w:tc>
        <w:tc>
          <w:tcPr>
            <w:tcW w:w="2549" w:type="dxa"/>
            <w:tcBorders>
              <w:left w:val="single" w:color="auto" w:sz="4" w:space="0"/>
              <w:right w:val="single" w:color="auto" w:sz="4" w:space="0"/>
            </w:tcBorders>
            <w:shd w:val="clear" w:color="auto" w:fill="auto"/>
            <w:noWrap w:val="0"/>
            <w:vAlign w:val="top"/>
          </w:tcPr>
          <w:p w14:paraId="0BCE75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1D6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860E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4EF363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每次灸疗时间：20±5min。</w:t>
            </w:r>
          </w:p>
        </w:tc>
        <w:tc>
          <w:tcPr>
            <w:tcW w:w="2549" w:type="dxa"/>
            <w:tcBorders>
              <w:left w:val="single" w:color="auto" w:sz="4" w:space="0"/>
              <w:right w:val="single" w:color="auto" w:sz="4" w:space="0"/>
            </w:tcBorders>
            <w:shd w:val="clear" w:color="auto" w:fill="auto"/>
            <w:noWrap w:val="0"/>
            <w:vAlign w:val="top"/>
          </w:tcPr>
          <w:p w14:paraId="079A89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F11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330E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63A8207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000000"/>
                <w:kern w:val="2"/>
                <w:sz w:val="21"/>
                <w:szCs w:val="21"/>
                <w:lang w:val="en-US" w:eastAsia="zh-CN" w:bidi="ar-SA"/>
              </w:rPr>
            </w:pPr>
            <w:r>
              <w:rPr>
                <w:rFonts w:hint="eastAsia" w:ascii="宋体" w:hAnsi="宋体"/>
                <w:sz w:val="24"/>
                <w:szCs w:val="24"/>
                <w:lang w:val="en-US" w:eastAsia="zh-CN"/>
              </w:rPr>
              <w:t>艾灸器升降速度：5-10m m/s。</w:t>
            </w:r>
          </w:p>
        </w:tc>
        <w:tc>
          <w:tcPr>
            <w:tcW w:w="2549" w:type="dxa"/>
            <w:tcBorders>
              <w:left w:val="single" w:color="auto" w:sz="4" w:space="0"/>
              <w:right w:val="single" w:color="auto" w:sz="4" w:space="0"/>
            </w:tcBorders>
            <w:shd w:val="clear" w:color="auto" w:fill="auto"/>
            <w:noWrap w:val="0"/>
            <w:vAlign w:val="top"/>
          </w:tcPr>
          <w:p w14:paraId="476367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FAA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3A95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5036" w:type="dxa"/>
            <w:tcBorders>
              <w:top w:val="single" w:color="auto" w:sz="4" w:space="0"/>
              <w:left w:val="single" w:color="auto" w:sz="4" w:space="0"/>
              <w:right w:val="single" w:color="auto" w:sz="4" w:space="0"/>
            </w:tcBorders>
            <w:shd w:val="clear" w:color="auto" w:fill="auto"/>
            <w:noWrap w:val="0"/>
            <w:vAlign w:val="center"/>
          </w:tcPr>
          <w:p w14:paraId="6A85DBB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000000"/>
                <w:kern w:val="2"/>
                <w:sz w:val="21"/>
                <w:szCs w:val="21"/>
                <w:lang w:val="en-US" w:eastAsia="zh-CN" w:bidi="ar-SA"/>
              </w:rPr>
            </w:pPr>
            <w:r>
              <w:rPr>
                <w:rFonts w:hint="eastAsia" w:ascii="宋体" w:hAnsi="宋体"/>
                <w:sz w:val="24"/>
                <w:szCs w:val="24"/>
                <w:lang w:val="en-US" w:eastAsia="zh-CN"/>
              </w:rPr>
              <w:t>艾灸器升降调节范围水平距离范围：220mm。</w:t>
            </w:r>
          </w:p>
        </w:tc>
        <w:tc>
          <w:tcPr>
            <w:tcW w:w="2549" w:type="dxa"/>
            <w:tcBorders>
              <w:left w:val="single" w:color="auto" w:sz="4" w:space="0"/>
              <w:right w:val="single" w:color="auto" w:sz="4" w:space="0"/>
            </w:tcBorders>
            <w:shd w:val="clear" w:color="auto" w:fill="auto"/>
            <w:noWrap w:val="0"/>
            <w:vAlign w:val="top"/>
          </w:tcPr>
          <w:p w14:paraId="73E527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AF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4A59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0F8C6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yellow"/>
                <w:lang w:val="en-US" w:eastAsia="zh-CN"/>
              </w:rPr>
            </w:pPr>
            <w:r>
              <w:rPr>
                <w:rFonts w:hint="eastAsia" w:ascii="宋体" w:hAnsi="宋体" w:cs="宋体"/>
                <w:b/>
                <w:bCs/>
                <w:color w:val="auto"/>
                <w:sz w:val="21"/>
                <w:szCs w:val="21"/>
                <w:highlight w:val="yellow"/>
                <w:lang w:val="en-US" w:eastAsia="zh-CN"/>
              </w:rPr>
              <w:t xml:space="preserve">是否需要配套使用耗材 </w:t>
            </w:r>
            <w:r>
              <w:rPr>
                <w:rFonts w:hint="eastAsia" w:ascii="宋体" w:hAnsi="宋体" w:cs="宋体"/>
                <w:b w:val="0"/>
                <w:bCs/>
                <w:color w:val="auto"/>
                <w:sz w:val="21"/>
                <w:szCs w:val="21"/>
                <w:highlight w:val="yellow"/>
                <w:lang w:val="en-US" w:eastAsia="zh-CN"/>
              </w:rPr>
              <w:t>是☑ 否 ☑</w:t>
            </w:r>
          </w:p>
          <w:p w14:paraId="6ADC1F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yellow"/>
                <w:lang w:val="en-US" w:eastAsia="zh-CN"/>
              </w:rPr>
              <w:t xml:space="preserve">是否专机专用耗材 </w:t>
            </w:r>
            <w:r>
              <w:rPr>
                <w:rFonts w:hint="eastAsia" w:ascii="宋体" w:hAnsi="宋体" w:cs="宋体"/>
                <w:b w:val="0"/>
                <w:bCs/>
                <w:color w:val="auto"/>
                <w:sz w:val="21"/>
                <w:szCs w:val="21"/>
                <w:highlight w:val="yellow"/>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A76D4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46F3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25DC5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AC7A3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7AEA8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A26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966C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DE0B0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艾饼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FE405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D10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400B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4B08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FD8BF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4FE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A712A">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823F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eastAsia="宋体" w:cs="宋体"/>
                <w:sz w:val="24"/>
                <w:szCs w:val="24"/>
              </w:rPr>
              <w:t>主机</w:t>
            </w:r>
            <w:r>
              <w:rPr>
                <w:rFonts w:hint="eastAsia" w:ascii="宋体" w:hAnsi="宋体" w:eastAsia="宋体" w:cs="宋体"/>
                <w:sz w:val="24"/>
                <w:szCs w:val="24"/>
                <w:lang w:val="en-US" w:eastAsia="zh-CN"/>
              </w:rPr>
              <w:t>1台</w:t>
            </w:r>
            <w:r>
              <w:rPr>
                <w:rFonts w:hint="eastAsia" w:ascii="宋体" w:hAnsi="宋体" w:cs="宋体"/>
                <w:sz w:val="24"/>
                <w:szCs w:val="24"/>
                <w:lang w:val="en-US" w:eastAsia="zh-CN"/>
              </w:rPr>
              <w:t>。</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5A2A8E">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F30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4DF7F9">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8F85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电源线1条。</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7BBC13">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44BB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7BF00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6E205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02C17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02C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29C5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08EE1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（30）</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41F3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1A5C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AC967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CFC86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C967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7A7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372F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DA576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C6F8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C80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50D6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2CDE5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C6C0B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5752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CF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8D40F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B61C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6D67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C710851">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30EC7D">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378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D3E33F">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DFAEF">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E49A8">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0B252">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65EA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B8EBC5">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1EAC1DF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3204DF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4183205">
            <w:pPr>
              <w:jc w:val="center"/>
              <w:rPr>
                <w:rFonts w:ascii="宋体" w:hAnsi="宋体" w:cs="宋体"/>
                <w:szCs w:val="21"/>
              </w:rPr>
            </w:pPr>
          </w:p>
        </w:tc>
      </w:tr>
      <w:tr w14:paraId="144E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C0634C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60D3B9F">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0B725B3">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AA5E99D">
            <w:pPr>
              <w:jc w:val="center"/>
              <w:rPr>
                <w:rFonts w:ascii="宋体" w:hAnsi="宋体" w:cs="宋体"/>
                <w:szCs w:val="21"/>
              </w:rPr>
            </w:pPr>
          </w:p>
        </w:tc>
      </w:tr>
      <w:tr w14:paraId="7F45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ECEF5C5">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BA5B0B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8D448C9">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B80E536">
            <w:pPr>
              <w:jc w:val="center"/>
              <w:rPr>
                <w:rFonts w:ascii="宋体" w:hAnsi="宋体" w:cs="宋体"/>
                <w:szCs w:val="21"/>
              </w:rPr>
            </w:pPr>
          </w:p>
        </w:tc>
      </w:tr>
      <w:tr w14:paraId="430A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E4F913B">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FA0784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F6CFC0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D1BC27B">
            <w:pPr>
              <w:jc w:val="center"/>
              <w:rPr>
                <w:rFonts w:ascii="宋体" w:hAnsi="宋体" w:cs="宋体"/>
                <w:szCs w:val="21"/>
              </w:rPr>
            </w:pPr>
          </w:p>
        </w:tc>
      </w:tr>
      <w:tr w14:paraId="7C6B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AF8C4D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7A4A20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975A84E">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527139C">
            <w:pPr>
              <w:jc w:val="center"/>
              <w:rPr>
                <w:rFonts w:ascii="宋体" w:hAnsi="宋体" w:cs="宋体"/>
                <w:szCs w:val="21"/>
              </w:rPr>
            </w:pPr>
          </w:p>
        </w:tc>
      </w:tr>
      <w:tr w14:paraId="64DC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05EA7D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2962C2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48B25FA">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0AD75A1">
            <w:pPr>
              <w:jc w:val="center"/>
              <w:rPr>
                <w:rFonts w:ascii="宋体" w:hAnsi="宋体" w:cs="宋体"/>
                <w:szCs w:val="21"/>
              </w:rPr>
            </w:pPr>
          </w:p>
        </w:tc>
      </w:tr>
    </w:tbl>
    <w:p w14:paraId="643D932B">
      <w:pPr>
        <w:rPr>
          <w:rFonts w:ascii="宋体" w:hAnsi="宋体"/>
        </w:rPr>
      </w:pPr>
    </w:p>
    <w:p w14:paraId="6466F593">
      <w:pPr>
        <w:spacing w:line="360" w:lineRule="auto"/>
        <w:jc w:val="center"/>
        <w:outlineLvl w:val="0"/>
        <w:rPr>
          <w:rFonts w:hint="eastAsia" w:ascii="宋体" w:hAnsi="宋体" w:cs="宋体"/>
          <w:b/>
          <w:bCs/>
          <w:color w:val="FF0000"/>
          <w:sz w:val="24"/>
          <w:lang w:val="en-US" w:eastAsia="zh-CN"/>
        </w:rPr>
      </w:pPr>
      <w:bookmarkStart w:id="85" w:name="_Toc27711"/>
      <w:bookmarkStart w:id="86" w:name="_Toc389"/>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85"/>
      <w:bookmarkEnd w:id="86"/>
    </w:p>
    <w:p w14:paraId="34C9CEEA">
      <w:pPr>
        <w:spacing w:line="360" w:lineRule="auto"/>
        <w:jc w:val="center"/>
        <w:outlineLvl w:val="0"/>
        <w:rPr>
          <w:rFonts w:hint="eastAsia" w:ascii="宋体" w:hAnsi="宋体" w:cs="宋体"/>
          <w:b/>
          <w:bCs/>
          <w:color w:val="FF0000"/>
          <w:sz w:val="24"/>
          <w:lang w:val="en-US" w:eastAsia="zh-CN"/>
        </w:rPr>
      </w:pPr>
    </w:p>
    <w:p w14:paraId="6137613E">
      <w:pPr>
        <w:spacing w:line="360" w:lineRule="auto"/>
        <w:jc w:val="center"/>
        <w:outlineLvl w:val="0"/>
        <w:rPr>
          <w:rFonts w:hint="eastAsia" w:ascii="宋体" w:hAnsi="宋体" w:cs="宋体"/>
          <w:b/>
          <w:bCs/>
          <w:color w:val="FF0000"/>
          <w:sz w:val="24"/>
          <w:lang w:val="en-US" w:eastAsia="zh-CN"/>
        </w:rPr>
      </w:pPr>
    </w:p>
    <w:p w14:paraId="5F2CCEE0">
      <w:pPr>
        <w:spacing w:line="360" w:lineRule="auto"/>
        <w:jc w:val="center"/>
        <w:outlineLvl w:val="0"/>
        <w:rPr>
          <w:rFonts w:hint="eastAsia" w:ascii="宋体" w:hAnsi="宋体" w:cs="宋体"/>
          <w:b/>
          <w:bCs/>
          <w:color w:val="FF0000"/>
          <w:sz w:val="24"/>
          <w:lang w:val="en-US" w:eastAsia="zh-CN"/>
        </w:rPr>
      </w:pPr>
    </w:p>
    <w:p w14:paraId="6C01592F">
      <w:pPr>
        <w:spacing w:line="360" w:lineRule="auto"/>
        <w:jc w:val="center"/>
        <w:outlineLvl w:val="0"/>
        <w:rPr>
          <w:rFonts w:hint="eastAsia" w:ascii="宋体" w:hAnsi="宋体" w:cs="宋体"/>
          <w:b/>
          <w:bCs/>
          <w:color w:val="FF0000"/>
          <w:sz w:val="24"/>
          <w:lang w:val="en-US" w:eastAsia="zh-CN"/>
        </w:rPr>
      </w:pPr>
    </w:p>
    <w:p w14:paraId="325F66E7">
      <w:pPr>
        <w:spacing w:line="360" w:lineRule="auto"/>
        <w:jc w:val="center"/>
        <w:outlineLvl w:val="0"/>
        <w:rPr>
          <w:rFonts w:hint="eastAsia" w:ascii="宋体" w:hAnsi="宋体" w:cs="宋体"/>
          <w:b/>
          <w:bCs/>
          <w:color w:val="FF0000"/>
          <w:sz w:val="24"/>
          <w:lang w:val="en-US" w:eastAsia="zh-CN"/>
        </w:rPr>
      </w:pPr>
    </w:p>
    <w:p w14:paraId="1C85CB28">
      <w:pPr>
        <w:spacing w:line="360" w:lineRule="auto"/>
        <w:jc w:val="center"/>
        <w:outlineLvl w:val="0"/>
        <w:rPr>
          <w:rFonts w:hint="eastAsia" w:ascii="宋体" w:hAnsi="宋体" w:cs="宋体"/>
          <w:b/>
          <w:bCs/>
          <w:color w:val="FF0000"/>
          <w:sz w:val="24"/>
          <w:lang w:val="en-US" w:eastAsia="zh-CN"/>
        </w:rPr>
      </w:pPr>
    </w:p>
    <w:p w14:paraId="51E4D500">
      <w:pPr>
        <w:spacing w:line="360" w:lineRule="auto"/>
        <w:jc w:val="center"/>
        <w:outlineLvl w:val="0"/>
        <w:rPr>
          <w:rFonts w:hint="eastAsia" w:ascii="宋体" w:hAnsi="宋体" w:cs="宋体"/>
          <w:b/>
          <w:bCs/>
          <w:color w:val="FF0000"/>
          <w:sz w:val="24"/>
          <w:lang w:val="en-US" w:eastAsia="zh-CN"/>
        </w:rPr>
      </w:pPr>
    </w:p>
    <w:p w14:paraId="110A3713">
      <w:pPr>
        <w:spacing w:line="360" w:lineRule="auto"/>
        <w:jc w:val="center"/>
        <w:outlineLvl w:val="0"/>
        <w:rPr>
          <w:rFonts w:hint="eastAsia" w:ascii="宋体" w:hAnsi="宋体" w:cs="宋体"/>
          <w:b/>
          <w:bCs/>
          <w:color w:val="FF0000"/>
          <w:sz w:val="24"/>
          <w:lang w:val="en-US" w:eastAsia="zh-CN"/>
        </w:rPr>
      </w:pPr>
    </w:p>
    <w:p w14:paraId="253096EF">
      <w:pPr>
        <w:spacing w:line="360" w:lineRule="auto"/>
        <w:jc w:val="center"/>
        <w:outlineLvl w:val="0"/>
        <w:rPr>
          <w:rFonts w:hint="eastAsia" w:ascii="宋体" w:hAnsi="宋体" w:cs="宋体"/>
          <w:b/>
          <w:bCs/>
          <w:color w:val="FF0000"/>
          <w:sz w:val="24"/>
          <w:lang w:val="en-US" w:eastAsia="zh-CN"/>
        </w:rPr>
      </w:pPr>
    </w:p>
    <w:p w14:paraId="0363AA75">
      <w:pPr>
        <w:spacing w:line="360" w:lineRule="auto"/>
        <w:jc w:val="center"/>
        <w:outlineLvl w:val="0"/>
        <w:rPr>
          <w:rFonts w:hint="eastAsia" w:ascii="宋体" w:hAnsi="宋体" w:cs="宋体"/>
          <w:b/>
          <w:bCs/>
          <w:color w:val="FF0000"/>
          <w:sz w:val="24"/>
          <w:lang w:val="en-US" w:eastAsia="zh-CN"/>
        </w:rPr>
      </w:pPr>
    </w:p>
    <w:p w14:paraId="08BB8CE9">
      <w:pPr>
        <w:spacing w:line="360" w:lineRule="auto"/>
        <w:jc w:val="center"/>
        <w:outlineLvl w:val="0"/>
        <w:rPr>
          <w:rFonts w:hint="eastAsia" w:ascii="宋体" w:hAnsi="宋体" w:cs="宋体"/>
          <w:b/>
          <w:bCs/>
          <w:color w:val="FF0000"/>
          <w:sz w:val="24"/>
          <w:lang w:val="en-US" w:eastAsia="zh-CN"/>
        </w:rPr>
      </w:pPr>
    </w:p>
    <w:p w14:paraId="4212C4B8">
      <w:pPr>
        <w:spacing w:line="360" w:lineRule="auto"/>
        <w:jc w:val="center"/>
        <w:outlineLvl w:val="0"/>
        <w:rPr>
          <w:rFonts w:hint="eastAsia" w:ascii="宋体" w:hAnsi="宋体" w:cs="宋体"/>
          <w:b/>
          <w:bCs/>
          <w:color w:val="FF0000"/>
          <w:sz w:val="24"/>
          <w:lang w:val="en-US" w:eastAsia="zh-CN"/>
        </w:rPr>
      </w:pPr>
    </w:p>
    <w:p w14:paraId="423220DC">
      <w:pPr>
        <w:spacing w:line="360" w:lineRule="auto"/>
        <w:jc w:val="center"/>
        <w:outlineLvl w:val="0"/>
        <w:rPr>
          <w:rFonts w:hint="eastAsia" w:ascii="宋体" w:hAnsi="宋体" w:cs="宋体"/>
          <w:b/>
          <w:bCs/>
          <w:color w:val="FF0000"/>
          <w:sz w:val="24"/>
          <w:lang w:val="en-US" w:eastAsia="zh-CN"/>
        </w:rPr>
      </w:pPr>
    </w:p>
    <w:p w14:paraId="08F13AEB">
      <w:pPr>
        <w:spacing w:line="360" w:lineRule="auto"/>
        <w:jc w:val="center"/>
        <w:outlineLvl w:val="0"/>
        <w:rPr>
          <w:rFonts w:hint="eastAsia" w:ascii="宋体" w:hAnsi="宋体" w:cs="宋体"/>
          <w:b/>
          <w:bCs/>
          <w:color w:val="FF0000"/>
          <w:sz w:val="24"/>
          <w:lang w:val="en-US" w:eastAsia="zh-CN"/>
        </w:rPr>
      </w:pPr>
    </w:p>
    <w:p w14:paraId="12348920">
      <w:pPr>
        <w:spacing w:line="360" w:lineRule="auto"/>
        <w:jc w:val="center"/>
        <w:outlineLvl w:val="0"/>
        <w:rPr>
          <w:rFonts w:hint="eastAsia" w:ascii="宋体" w:hAnsi="宋体" w:cs="宋体"/>
          <w:b/>
          <w:bCs/>
          <w:color w:val="FF0000"/>
          <w:sz w:val="24"/>
          <w:lang w:val="en-US" w:eastAsia="zh-CN"/>
        </w:rPr>
      </w:pPr>
    </w:p>
    <w:p w14:paraId="638B484B">
      <w:pPr>
        <w:spacing w:line="360" w:lineRule="auto"/>
        <w:jc w:val="center"/>
        <w:outlineLvl w:val="0"/>
        <w:rPr>
          <w:rFonts w:hint="eastAsia" w:ascii="宋体" w:hAnsi="宋体" w:cs="宋体"/>
          <w:b/>
          <w:bCs/>
          <w:color w:val="FF0000"/>
          <w:sz w:val="24"/>
          <w:lang w:val="en-US" w:eastAsia="zh-CN"/>
        </w:rPr>
      </w:pPr>
    </w:p>
    <w:p w14:paraId="18664686">
      <w:pPr>
        <w:spacing w:line="360" w:lineRule="auto"/>
        <w:jc w:val="center"/>
        <w:outlineLvl w:val="0"/>
        <w:rPr>
          <w:rFonts w:hint="eastAsia" w:ascii="宋体" w:hAnsi="宋体" w:cs="宋体"/>
          <w:b/>
          <w:bCs/>
          <w:sz w:val="28"/>
          <w:szCs w:val="28"/>
        </w:rPr>
      </w:pPr>
      <w:bookmarkStart w:id="87" w:name="_Toc4625"/>
      <w:bookmarkStart w:id="88" w:name="_Toc30625"/>
      <w:r>
        <w:rPr>
          <w:rFonts w:hint="eastAsia" w:ascii="宋体" w:hAnsi="宋体" w:cs="宋体"/>
          <w:b/>
          <w:bCs/>
          <w:sz w:val="28"/>
          <w:szCs w:val="28"/>
          <w:lang w:val="en-US" w:eastAsia="zh-CN"/>
        </w:rPr>
        <w:t>自动艾灸机设备功能</w:t>
      </w:r>
      <w:r>
        <w:rPr>
          <w:rFonts w:hint="eastAsia" w:ascii="宋体" w:hAnsi="宋体" w:cs="宋体"/>
          <w:b/>
          <w:bCs/>
          <w:sz w:val="28"/>
          <w:szCs w:val="28"/>
        </w:rPr>
        <w:t>要求响应情况表</w:t>
      </w:r>
      <w:bookmarkEnd w:id="87"/>
      <w:bookmarkEnd w:id="88"/>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5F68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A65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B9C3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自动艾灸机</w:t>
            </w:r>
          </w:p>
        </w:tc>
      </w:tr>
      <w:tr w14:paraId="60FE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AF4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A5853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D9295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177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6A1B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E476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ascii="宋体" w:hAnsi="宋体" w:eastAsia="宋体" w:cs="宋体"/>
                <w:color w:val="000000"/>
                <w:kern w:val="2"/>
                <w:sz w:val="21"/>
                <w:szCs w:val="21"/>
                <w:lang w:val="en-US" w:eastAsia="zh-CN" w:bidi="ar-SA"/>
              </w:rPr>
              <w:t>可自动调控艾灸器的升降来控制艾灸的温度及舒适度。</w:t>
            </w:r>
          </w:p>
        </w:tc>
        <w:tc>
          <w:tcPr>
            <w:tcW w:w="2549" w:type="dxa"/>
            <w:tcBorders>
              <w:top w:val="single" w:color="auto" w:sz="4" w:space="0"/>
              <w:left w:val="single" w:color="auto" w:sz="4" w:space="0"/>
              <w:right w:val="single" w:color="auto" w:sz="4" w:space="0"/>
            </w:tcBorders>
            <w:shd w:val="clear" w:color="auto" w:fill="auto"/>
            <w:noWrap w:val="0"/>
            <w:vAlign w:val="top"/>
          </w:tcPr>
          <w:p w14:paraId="55D958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2C2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3235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176C6A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可精准针灸穴位患者处肌针的部位。</w:t>
            </w:r>
            <w:r>
              <w:rPr>
                <w:rFonts w:hint="eastAsia" w:ascii="宋体" w:hAnsi="宋体" w:eastAsia="宋体" w:cs="宋体"/>
                <w:color w:val="000000"/>
                <w:kern w:val="2"/>
                <w:sz w:val="21"/>
                <w:szCs w:val="21"/>
                <w:lang w:val="en-US" w:eastAsia="zh-CN" w:bidi="ar-SA"/>
              </w:rPr>
              <w:t>‌</w:t>
            </w:r>
          </w:p>
        </w:tc>
        <w:tc>
          <w:tcPr>
            <w:tcW w:w="2549" w:type="dxa"/>
            <w:tcBorders>
              <w:left w:val="single" w:color="auto" w:sz="4" w:space="0"/>
              <w:right w:val="single" w:color="auto" w:sz="4" w:space="0"/>
            </w:tcBorders>
            <w:shd w:val="clear" w:color="auto" w:fill="auto"/>
            <w:noWrap w:val="0"/>
            <w:vAlign w:val="top"/>
          </w:tcPr>
          <w:p w14:paraId="3390FE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61C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D553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216B51B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每次灸疗时间：60±5min。</w:t>
            </w:r>
          </w:p>
        </w:tc>
        <w:tc>
          <w:tcPr>
            <w:tcW w:w="2549" w:type="dxa"/>
            <w:tcBorders>
              <w:left w:val="single" w:color="auto" w:sz="4" w:space="0"/>
              <w:right w:val="single" w:color="auto" w:sz="4" w:space="0"/>
            </w:tcBorders>
            <w:shd w:val="clear" w:color="auto" w:fill="auto"/>
            <w:noWrap w:val="0"/>
            <w:vAlign w:val="top"/>
          </w:tcPr>
          <w:p w14:paraId="7FA94C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BF1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5726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09DEDC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000000"/>
                <w:kern w:val="2"/>
                <w:sz w:val="21"/>
                <w:szCs w:val="21"/>
                <w:lang w:val="en-US" w:eastAsia="zh-CN" w:bidi="ar-SA"/>
              </w:rPr>
            </w:pPr>
            <w:r>
              <w:rPr>
                <w:rFonts w:hint="eastAsia" w:ascii="宋体" w:hAnsi="宋体"/>
                <w:sz w:val="24"/>
                <w:szCs w:val="24"/>
                <w:lang w:val="en-US" w:eastAsia="zh-CN"/>
              </w:rPr>
              <w:t>艾灸器升降速度：5-10m m/s。</w:t>
            </w:r>
          </w:p>
        </w:tc>
        <w:tc>
          <w:tcPr>
            <w:tcW w:w="2549" w:type="dxa"/>
            <w:tcBorders>
              <w:left w:val="single" w:color="auto" w:sz="4" w:space="0"/>
              <w:right w:val="single" w:color="auto" w:sz="4" w:space="0"/>
            </w:tcBorders>
            <w:shd w:val="clear" w:color="auto" w:fill="auto"/>
            <w:noWrap w:val="0"/>
            <w:vAlign w:val="top"/>
          </w:tcPr>
          <w:p w14:paraId="20168F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CDE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BC6B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886CF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4E853D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AD68D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057F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32F5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23EB5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6FD61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839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688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ABC2C9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艾饼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9D4CE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6A8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4286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422C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1512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927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CA41D">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71D3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eastAsia="宋体" w:cs="宋体"/>
                <w:sz w:val="24"/>
                <w:szCs w:val="24"/>
              </w:rPr>
              <w:t>主机</w:t>
            </w:r>
            <w:r>
              <w:rPr>
                <w:rFonts w:hint="eastAsia" w:ascii="宋体" w:hAnsi="宋体" w:eastAsia="宋体" w:cs="宋体"/>
                <w:sz w:val="24"/>
                <w:szCs w:val="24"/>
                <w:lang w:val="en-US" w:eastAsia="zh-CN"/>
              </w:rPr>
              <w:t>1台</w:t>
            </w:r>
            <w:r>
              <w:rPr>
                <w:rFonts w:hint="eastAsia" w:ascii="宋体" w:hAnsi="宋体" w:cs="宋体"/>
                <w:sz w:val="24"/>
                <w:szCs w:val="24"/>
                <w:lang w:val="en-US" w:eastAsia="zh-CN"/>
              </w:rPr>
              <w:t>。</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9656D1">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13D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16D57E">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296F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电源线1条。</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8794D8">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B92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5F49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E4EF5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81A8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D1D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1582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C12F9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（30）</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873B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DF3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5DAF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EDBCA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BA78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5EE3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5766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D1B0C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92F69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EF8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5244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93D50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62C23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03C5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194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15394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C5DB2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7D5D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93859BF">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F75B7A">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E3F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C15A497">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B26EF">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823E1">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A376A">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548C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20A4F2">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4E09D1FE">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AC0FB5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B02611A">
            <w:pPr>
              <w:jc w:val="center"/>
              <w:rPr>
                <w:rFonts w:ascii="宋体" w:hAnsi="宋体" w:cs="宋体"/>
                <w:szCs w:val="21"/>
              </w:rPr>
            </w:pPr>
          </w:p>
        </w:tc>
      </w:tr>
      <w:tr w14:paraId="3C95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EA24D65">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6A95D5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33C5091">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DD96C69">
            <w:pPr>
              <w:jc w:val="center"/>
              <w:rPr>
                <w:rFonts w:ascii="宋体" w:hAnsi="宋体" w:cs="宋体"/>
                <w:szCs w:val="21"/>
              </w:rPr>
            </w:pPr>
          </w:p>
        </w:tc>
      </w:tr>
      <w:tr w14:paraId="6803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19717D7">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90859EE">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B79A7D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0CC6EF4">
            <w:pPr>
              <w:jc w:val="center"/>
              <w:rPr>
                <w:rFonts w:ascii="宋体" w:hAnsi="宋体" w:cs="宋体"/>
                <w:szCs w:val="21"/>
              </w:rPr>
            </w:pPr>
          </w:p>
        </w:tc>
      </w:tr>
      <w:tr w14:paraId="201E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1B0A34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D8EF983">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935526D">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A0DBF4C">
            <w:pPr>
              <w:jc w:val="center"/>
              <w:rPr>
                <w:rFonts w:ascii="宋体" w:hAnsi="宋体" w:cs="宋体"/>
                <w:szCs w:val="21"/>
              </w:rPr>
            </w:pPr>
          </w:p>
        </w:tc>
      </w:tr>
      <w:tr w14:paraId="56D7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E6D9EB5">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AD3802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7D32B6A">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7FCC706">
            <w:pPr>
              <w:jc w:val="center"/>
              <w:rPr>
                <w:rFonts w:ascii="宋体" w:hAnsi="宋体" w:cs="宋体"/>
                <w:szCs w:val="21"/>
              </w:rPr>
            </w:pPr>
          </w:p>
        </w:tc>
      </w:tr>
      <w:tr w14:paraId="7229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FF66A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C146C1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B2877A1">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DA31C79">
            <w:pPr>
              <w:jc w:val="center"/>
              <w:rPr>
                <w:rFonts w:ascii="宋体" w:hAnsi="宋体" w:cs="宋体"/>
                <w:szCs w:val="21"/>
              </w:rPr>
            </w:pPr>
          </w:p>
        </w:tc>
      </w:tr>
    </w:tbl>
    <w:p w14:paraId="7C3B2F16">
      <w:pPr>
        <w:rPr>
          <w:rFonts w:ascii="宋体" w:hAnsi="宋体"/>
        </w:rPr>
      </w:pPr>
    </w:p>
    <w:p w14:paraId="473FDED2">
      <w:pPr>
        <w:spacing w:line="360" w:lineRule="auto"/>
        <w:jc w:val="center"/>
        <w:outlineLvl w:val="0"/>
        <w:rPr>
          <w:rFonts w:hint="eastAsia" w:ascii="宋体" w:hAnsi="宋体" w:cs="宋体"/>
          <w:b/>
          <w:bCs/>
          <w:color w:val="FF0000"/>
          <w:sz w:val="24"/>
          <w:lang w:val="en-US" w:eastAsia="zh-CN"/>
        </w:rPr>
      </w:pPr>
      <w:bookmarkStart w:id="89" w:name="_Toc17567"/>
      <w:bookmarkStart w:id="90" w:name="_Toc29229"/>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89"/>
      <w:bookmarkEnd w:id="90"/>
    </w:p>
    <w:p w14:paraId="7BCB2CF4">
      <w:pPr>
        <w:spacing w:line="360" w:lineRule="auto"/>
        <w:jc w:val="center"/>
        <w:outlineLvl w:val="0"/>
        <w:rPr>
          <w:rFonts w:hint="eastAsia" w:ascii="宋体" w:hAnsi="宋体" w:cs="宋体"/>
          <w:b/>
          <w:bCs/>
          <w:color w:val="FF0000"/>
          <w:sz w:val="24"/>
          <w:lang w:val="en-US" w:eastAsia="zh-CN"/>
        </w:rPr>
      </w:pPr>
    </w:p>
    <w:p w14:paraId="36147B8C">
      <w:pPr>
        <w:spacing w:line="360" w:lineRule="auto"/>
        <w:jc w:val="center"/>
        <w:outlineLvl w:val="0"/>
        <w:rPr>
          <w:rFonts w:hint="eastAsia" w:ascii="宋体" w:hAnsi="宋体" w:cs="宋体"/>
          <w:b/>
          <w:bCs/>
          <w:color w:val="FF0000"/>
          <w:sz w:val="24"/>
          <w:lang w:val="en-US" w:eastAsia="zh-CN"/>
        </w:rPr>
      </w:pPr>
    </w:p>
    <w:p w14:paraId="53724280">
      <w:pPr>
        <w:spacing w:line="360" w:lineRule="auto"/>
        <w:jc w:val="center"/>
        <w:outlineLvl w:val="0"/>
        <w:rPr>
          <w:rFonts w:hint="eastAsia" w:ascii="宋体" w:hAnsi="宋体" w:cs="宋体"/>
          <w:b/>
          <w:bCs/>
          <w:color w:val="FF0000"/>
          <w:sz w:val="24"/>
          <w:lang w:val="en-US" w:eastAsia="zh-CN"/>
        </w:rPr>
      </w:pPr>
    </w:p>
    <w:p w14:paraId="023587EA">
      <w:pPr>
        <w:spacing w:line="360" w:lineRule="auto"/>
        <w:jc w:val="center"/>
        <w:outlineLvl w:val="0"/>
        <w:rPr>
          <w:rFonts w:hint="eastAsia" w:ascii="宋体" w:hAnsi="宋体" w:cs="宋体"/>
          <w:b/>
          <w:bCs/>
          <w:color w:val="FF0000"/>
          <w:sz w:val="24"/>
          <w:lang w:val="en-US" w:eastAsia="zh-CN"/>
        </w:rPr>
      </w:pPr>
    </w:p>
    <w:p w14:paraId="2B042781">
      <w:pPr>
        <w:spacing w:line="360" w:lineRule="auto"/>
        <w:jc w:val="center"/>
        <w:outlineLvl w:val="0"/>
        <w:rPr>
          <w:rFonts w:hint="eastAsia" w:ascii="宋体" w:hAnsi="宋体" w:cs="宋体"/>
          <w:b/>
          <w:bCs/>
          <w:color w:val="FF0000"/>
          <w:sz w:val="24"/>
          <w:lang w:val="en-US" w:eastAsia="zh-CN"/>
        </w:rPr>
      </w:pPr>
    </w:p>
    <w:p w14:paraId="177AF9BF">
      <w:pPr>
        <w:spacing w:line="360" w:lineRule="auto"/>
        <w:jc w:val="center"/>
        <w:outlineLvl w:val="0"/>
        <w:rPr>
          <w:rFonts w:hint="eastAsia" w:ascii="宋体" w:hAnsi="宋体" w:cs="宋体"/>
          <w:b/>
          <w:bCs/>
          <w:color w:val="FF0000"/>
          <w:sz w:val="24"/>
          <w:lang w:val="en-US" w:eastAsia="zh-CN"/>
        </w:rPr>
      </w:pPr>
    </w:p>
    <w:p w14:paraId="05805B2A">
      <w:pPr>
        <w:spacing w:line="360" w:lineRule="auto"/>
        <w:jc w:val="center"/>
        <w:outlineLvl w:val="0"/>
        <w:rPr>
          <w:rFonts w:hint="eastAsia" w:ascii="宋体" w:hAnsi="宋体" w:cs="宋体"/>
          <w:b/>
          <w:bCs/>
          <w:color w:val="FF0000"/>
          <w:sz w:val="24"/>
          <w:lang w:val="en-US" w:eastAsia="zh-CN"/>
        </w:rPr>
      </w:pPr>
    </w:p>
    <w:p w14:paraId="7A796036">
      <w:pPr>
        <w:spacing w:line="360" w:lineRule="auto"/>
        <w:jc w:val="center"/>
        <w:outlineLvl w:val="0"/>
        <w:rPr>
          <w:rFonts w:hint="eastAsia" w:ascii="宋体" w:hAnsi="宋体" w:cs="宋体"/>
          <w:b/>
          <w:bCs/>
          <w:color w:val="FF0000"/>
          <w:sz w:val="24"/>
          <w:lang w:val="en-US" w:eastAsia="zh-CN"/>
        </w:rPr>
      </w:pPr>
    </w:p>
    <w:p w14:paraId="16A2ACEF">
      <w:pPr>
        <w:spacing w:line="360" w:lineRule="auto"/>
        <w:jc w:val="center"/>
        <w:outlineLvl w:val="0"/>
        <w:rPr>
          <w:rFonts w:hint="eastAsia" w:ascii="宋体" w:hAnsi="宋体" w:cs="宋体"/>
          <w:b/>
          <w:bCs/>
          <w:color w:val="FF0000"/>
          <w:sz w:val="24"/>
          <w:lang w:val="en-US" w:eastAsia="zh-CN"/>
        </w:rPr>
      </w:pPr>
    </w:p>
    <w:p w14:paraId="5DA12704">
      <w:pPr>
        <w:spacing w:line="360" w:lineRule="auto"/>
        <w:jc w:val="center"/>
        <w:outlineLvl w:val="0"/>
        <w:rPr>
          <w:rFonts w:hint="eastAsia" w:ascii="宋体" w:hAnsi="宋体" w:cs="宋体"/>
          <w:b/>
          <w:bCs/>
          <w:color w:val="FF0000"/>
          <w:sz w:val="24"/>
          <w:lang w:val="en-US" w:eastAsia="zh-CN"/>
        </w:rPr>
      </w:pPr>
    </w:p>
    <w:p w14:paraId="0C8E8D44">
      <w:pPr>
        <w:spacing w:line="360" w:lineRule="auto"/>
        <w:jc w:val="center"/>
        <w:outlineLvl w:val="0"/>
        <w:rPr>
          <w:rFonts w:hint="eastAsia" w:ascii="宋体" w:hAnsi="宋体" w:cs="宋体"/>
          <w:b/>
          <w:bCs/>
          <w:color w:val="FF0000"/>
          <w:sz w:val="24"/>
          <w:lang w:val="en-US" w:eastAsia="zh-CN"/>
        </w:rPr>
      </w:pPr>
    </w:p>
    <w:p w14:paraId="2BAB13FF">
      <w:pPr>
        <w:spacing w:line="360" w:lineRule="auto"/>
        <w:jc w:val="center"/>
        <w:outlineLvl w:val="0"/>
        <w:rPr>
          <w:rFonts w:hint="eastAsia" w:ascii="宋体" w:hAnsi="宋体" w:cs="宋体"/>
          <w:b/>
          <w:bCs/>
          <w:color w:val="FF0000"/>
          <w:sz w:val="24"/>
          <w:lang w:val="en-US" w:eastAsia="zh-CN"/>
        </w:rPr>
      </w:pPr>
    </w:p>
    <w:p w14:paraId="2F445FAC">
      <w:pPr>
        <w:spacing w:line="360" w:lineRule="auto"/>
        <w:jc w:val="center"/>
        <w:outlineLvl w:val="0"/>
        <w:rPr>
          <w:rFonts w:hint="eastAsia" w:ascii="宋体" w:hAnsi="宋体" w:cs="宋体"/>
          <w:b/>
          <w:bCs/>
          <w:color w:val="FF0000"/>
          <w:sz w:val="24"/>
          <w:lang w:val="en-US" w:eastAsia="zh-CN"/>
        </w:rPr>
      </w:pPr>
    </w:p>
    <w:p w14:paraId="66C3582A">
      <w:pPr>
        <w:spacing w:line="360" w:lineRule="auto"/>
        <w:jc w:val="center"/>
        <w:outlineLvl w:val="0"/>
        <w:rPr>
          <w:rFonts w:hint="eastAsia" w:ascii="宋体" w:hAnsi="宋体" w:cs="宋体"/>
          <w:b/>
          <w:bCs/>
          <w:color w:val="FF0000"/>
          <w:sz w:val="24"/>
          <w:lang w:val="en-US" w:eastAsia="zh-CN"/>
        </w:rPr>
      </w:pPr>
    </w:p>
    <w:p w14:paraId="5DDA7E9C">
      <w:pPr>
        <w:outlineLvl w:val="0"/>
        <w:rPr>
          <w:rFonts w:hint="eastAsia" w:ascii="宋体" w:hAnsi="宋体" w:cs="宋体"/>
          <w:b/>
          <w:bCs/>
          <w:color w:val="FF0000"/>
          <w:sz w:val="24"/>
          <w:lang w:val="en-US" w:eastAsia="zh-CN"/>
        </w:rPr>
      </w:pPr>
    </w:p>
    <w:p w14:paraId="1B5FD843">
      <w:pPr>
        <w:outlineLvl w:val="0"/>
        <w:rPr>
          <w:rFonts w:hint="eastAsia" w:ascii="黑体" w:hAnsi="黑体" w:eastAsia="黑体"/>
          <w:b/>
          <w:sz w:val="36"/>
          <w:szCs w:val="36"/>
          <w:lang w:val="en-US" w:eastAsia="zh-CN"/>
        </w:rPr>
      </w:pPr>
    </w:p>
    <w:p w14:paraId="55B04992">
      <w:pPr>
        <w:outlineLvl w:val="0"/>
        <w:rPr>
          <w:rFonts w:hint="eastAsia" w:ascii="黑体" w:hAnsi="黑体" w:eastAsia="黑体"/>
          <w:b/>
          <w:sz w:val="36"/>
          <w:szCs w:val="36"/>
          <w:lang w:val="en-US" w:eastAsia="zh-CN"/>
        </w:rPr>
      </w:pPr>
    </w:p>
    <w:p w14:paraId="4B33D4B9">
      <w:pPr>
        <w:outlineLvl w:val="0"/>
        <w:rPr>
          <w:rFonts w:hint="eastAsia" w:ascii="宋体" w:hAnsi="宋体"/>
          <w:bCs/>
          <w:sz w:val="28"/>
          <w:szCs w:val="24"/>
        </w:rPr>
      </w:pPr>
      <w:bookmarkStart w:id="91" w:name="_Toc4176"/>
      <w:bookmarkStart w:id="92" w:name="_Toc30116"/>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28"/>
      <w:bookmarkEnd w:id="91"/>
      <w:bookmarkEnd w:id="92"/>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5"/>
              <w:spacing w:line="360" w:lineRule="auto"/>
              <w:jc w:val="center"/>
              <w:rPr>
                <w:rFonts w:hint="eastAsia" w:ascii="宋体" w:hAnsi="宋体"/>
                <w:bCs w:val="0"/>
                <w:spacing w:val="0"/>
                <w:kern w:val="2"/>
                <w:szCs w:val="24"/>
              </w:rPr>
            </w:pPr>
          </w:p>
        </w:tc>
        <w:tc>
          <w:tcPr>
            <w:tcW w:w="1712" w:type="dxa"/>
            <w:noWrap w:val="0"/>
            <w:vAlign w:val="top"/>
          </w:tcPr>
          <w:p w14:paraId="4C7E0B82">
            <w:pPr>
              <w:pStyle w:val="15"/>
              <w:spacing w:line="360" w:lineRule="auto"/>
              <w:jc w:val="center"/>
              <w:rPr>
                <w:rFonts w:hint="eastAsia" w:ascii="宋体" w:hAnsi="宋体"/>
                <w:bCs w:val="0"/>
                <w:spacing w:val="0"/>
                <w:kern w:val="2"/>
                <w:szCs w:val="24"/>
              </w:rPr>
            </w:pPr>
          </w:p>
        </w:tc>
        <w:tc>
          <w:tcPr>
            <w:tcW w:w="1712" w:type="dxa"/>
            <w:noWrap w:val="0"/>
            <w:vAlign w:val="top"/>
          </w:tcPr>
          <w:p w14:paraId="1F5537B2">
            <w:pPr>
              <w:pStyle w:val="15"/>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5"/>
              <w:spacing w:line="360" w:lineRule="auto"/>
              <w:jc w:val="center"/>
              <w:rPr>
                <w:rFonts w:hint="eastAsia" w:ascii="宋体" w:hAnsi="宋体"/>
                <w:bCs w:val="0"/>
                <w:spacing w:val="0"/>
                <w:kern w:val="2"/>
                <w:szCs w:val="24"/>
              </w:rPr>
            </w:pPr>
          </w:p>
        </w:tc>
        <w:tc>
          <w:tcPr>
            <w:tcW w:w="1231" w:type="dxa"/>
            <w:noWrap w:val="0"/>
            <w:vAlign w:val="top"/>
          </w:tcPr>
          <w:p w14:paraId="5613E89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5"/>
              <w:spacing w:line="360" w:lineRule="auto"/>
              <w:jc w:val="center"/>
              <w:rPr>
                <w:rFonts w:hint="eastAsia" w:ascii="宋体" w:hAnsi="宋体"/>
                <w:bCs w:val="0"/>
                <w:spacing w:val="0"/>
                <w:kern w:val="2"/>
                <w:szCs w:val="24"/>
              </w:rPr>
            </w:pPr>
          </w:p>
        </w:tc>
        <w:tc>
          <w:tcPr>
            <w:tcW w:w="1712" w:type="dxa"/>
            <w:noWrap w:val="0"/>
            <w:vAlign w:val="top"/>
          </w:tcPr>
          <w:p w14:paraId="33816190">
            <w:pPr>
              <w:pStyle w:val="15"/>
              <w:spacing w:line="360" w:lineRule="auto"/>
              <w:jc w:val="center"/>
              <w:rPr>
                <w:rFonts w:hint="eastAsia" w:ascii="宋体" w:hAnsi="宋体"/>
                <w:bCs w:val="0"/>
                <w:spacing w:val="0"/>
                <w:kern w:val="2"/>
                <w:szCs w:val="24"/>
              </w:rPr>
            </w:pPr>
          </w:p>
        </w:tc>
        <w:tc>
          <w:tcPr>
            <w:tcW w:w="1712" w:type="dxa"/>
            <w:noWrap w:val="0"/>
            <w:vAlign w:val="top"/>
          </w:tcPr>
          <w:p w14:paraId="2DF30877">
            <w:pPr>
              <w:pStyle w:val="15"/>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5"/>
              <w:spacing w:line="360" w:lineRule="auto"/>
              <w:jc w:val="center"/>
              <w:rPr>
                <w:rFonts w:hint="eastAsia" w:ascii="宋体" w:hAnsi="宋体"/>
                <w:bCs w:val="0"/>
                <w:spacing w:val="0"/>
                <w:kern w:val="2"/>
                <w:szCs w:val="24"/>
              </w:rPr>
            </w:pPr>
          </w:p>
        </w:tc>
        <w:tc>
          <w:tcPr>
            <w:tcW w:w="1231" w:type="dxa"/>
            <w:noWrap w:val="0"/>
            <w:vAlign w:val="top"/>
          </w:tcPr>
          <w:p w14:paraId="226F63DC">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5"/>
              <w:spacing w:line="360" w:lineRule="auto"/>
              <w:jc w:val="center"/>
              <w:rPr>
                <w:rFonts w:hint="eastAsia" w:ascii="宋体" w:hAnsi="宋体"/>
                <w:bCs w:val="0"/>
                <w:spacing w:val="0"/>
                <w:kern w:val="2"/>
                <w:szCs w:val="24"/>
              </w:rPr>
            </w:pPr>
          </w:p>
        </w:tc>
        <w:tc>
          <w:tcPr>
            <w:tcW w:w="1712" w:type="dxa"/>
            <w:noWrap w:val="0"/>
            <w:vAlign w:val="top"/>
          </w:tcPr>
          <w:p w14:paraId="5622B33E">
            <w:pPr>
              <w:pStyle w:val="15"/>
              <w:spacing w:line="360" w:lineRule="auto"/>
              <w:jc w:val="center"/>
              <w:rPr>
                <w:rFonts w:hint="eastAsia" w:ascii="宋体" w:hAnsi="宋体"/>
                <w:bCs w:val="0"/>
                <w:spacing w:val="0"/>
                <w:kern w:val="2"/>
                <w:szCs w:val="24"/>
              </w:rPr>
            </w:pPr>
          </w:p>
        </w:tc>
        <w:tc>
          <w:tcPr>
            <w:tcW w:w="1712" w:type="dxa"/>
            <w:noWrap w:val="0"/>
            <w:vAlign w:val="top"/>
          </w:tcPr>
          <w:p w14:paraId="3A4529BB">
            <w:pPr>
              <w:pStyle w:val="15"/>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5"/>
              <w:spacing w:line="360" w:lineRule="auto"/>
              <w:jc w:val="center"/>
              <w:rPr>
                <w:rFonts w:hint="eastAsia" w:ascii="宋体" w:hAnsi="宋体"/>
                <w:bCs w:val="0"/>
                <w:spacing w:val="0"/>
                <w:kern w:val="2"/>
                <w:szCs w:val="24"/>
              </w:rPr>
            </w:pPr>
          </w:p>
        </w:tc>
        <w:tc>
          <w:tcPr>
            <w:tcW w:w="1231" w:type="dxa"/>
            <w:noWrap w:val="0"/>
            <w:vAlign w:val="top"/>
          </w:tcPr>
          <w:p w14:paraId="3FA143FE">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5"/>
              <w:spacing w:line="360" w:lineRule="auto"/>
              <w:jc w:val="center"/>
              <w:rPr>
                <w:rFonts w:hint="eastAsia" w:ascii="宋体" w:hAnsi="宋体"/>
                <w:bCs w:val="0"/>
                <w:spacing w:val="0"/>
                <w:kern w:val="2"/>
                <w:szCs w:val="24"/>
              </w:rPr>
            </w:pPr>
          </w:p>
        </w:tc>
        <w:tc>
          <w:tcPr>
            <w:tcW w:w="1712" w:type="dxa"/>
            <w:noWrap w:val="0"/>
            <w:vAlign w:val="top"/>
          </w:tcPr>
          <w:p w14:paraId="0088F06F">
            <w:pPr>
              <w:pStyle w:val="15"/>
              <w:spacing w:line="360" w:lineRule="auto"/>
              <w:jc w:val="center"/>
              <w:rPr>
                <w:rFonts w:hint="eastAsia" w:ascii="宋体" w:hAnsi="宋体"/>
                <w:bCs w:val="0"/>
                <w:spacing w:val="0"/>
                <w:kern w:val="2"/>
                <w:szCs w:val="24"/>
              </w:rPr>
            </w:pPr>
          </w:p>
        </w:tc>
        <w:tc>
          <w:tcPr>
            <w:tcW w:w="1712" w:type="dxa"/>
            <w:noWrap w:val="0"/>
            <w:vAlign w:val="top"/>
          </w:tcPr>
          <w:p w14:paraId="12A56D92">
            <w:pPr>
              <w:pStyle w:val="15"/>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5"/>
              <w:spacing w:line="360" w:lineRule="auto"/>
              <w:jc w:val="center"/>
              <w:rPr>
                <w:rFonts w:hint="eastAsia" w:ascii="宋体" w:hAnsi="宋体"/>
                <w:bCs w:val="0"/>
                <w:spacing w:val="0"/>
                <w:kern w:val="2"/>
                <w:szCs w:val="24"/>
              </w:rPr>
            </w:pPr>
          </w:p>
        </w:tc>
        <w:tc>
          <w:tcPr>
            <w:tcW w:w="1712" w:type="dxa"/>
            <w:noWrap w:val="0"/>
            <w:vAlign w:val="top"/>
          </w:tcPr>
          <w:p w14:paraId="39AED065">
            <w:pPr>
              <w:pStyle w:val="15"/>
              <w:spacing w:line="360" w:lineRule="auto"/>
              <w:jc w:val="center"/>
              <w:rPr>
                <w:rFonts w:hint="eastAsia" w:ascii="宋体" w:hAnsi="宋体"/>
                <w:bCs w:val="0"/>
                <w:spacing w:val="0"/>
                <w:kern w:val="2"/>
                <w:szCs w:val="24"/>
              </w:rPr>
            </w:pPr>
          </w:p>
        </w:tc>
        <w:tc>
          <w:tcPr>
            <w:tcW w:w="1712" w:type="dxa"/>
            <w:noWrap w:val="0"/>
            <w:vAlign w:val="top"/>
          </w:tcPr>
          <w:p w14:paraId="52AC8E45">
            <w:pPr>
              <w:pStyle w:val="15"/>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5"/>
              <w:spacing w:line="360" w:lineRule="auto"/>
              <w:jc w:val="center"/>
              <w:rPr>
                <w:rFonts w:hint="eastAsia" w:ascii="宋体" w:hAnsi="宋体"/>
                <w:bCs w:val="0"/>
                <w:spacing w:val="0"/>
                <w:kern w:val="2"/>
                <w:szCs w:val="24"/>
              </w:rPr>
            </w:pPr>
          </w:p>
        </w:tc>
        <w:tc>
          <w:tcPr>
            <w:tcW w:w="1231" w:type="dxa"/>
            <w:noWrap w:val="0"/>
            <w:vAlign w:val="top"/>
          </w:tcPr>
          <w:p w14:paraId="07D5A85D">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5"/>
              <w:spacing w:line="360" w:lineRule="auto"/>
              <w:jc w:val="center"/>
              <w:rPr>
                <w:rFonts w:hint="eastAsia" w:ascii="宋体" w:hAnsi="宋体"/>
                <w:bCs w:val="0"/>
                <w:spacing w:val="0"/>
                <w:kern w:val="2"/>
                <w:szCs w:val="24"/>
              </w:rPr>
            </w:pPr>
          </w:p>
        </w:tc>
        <w:tc>
          <w:tcPr>
            <w:tcW w:w="1712" w:type="dxa"/>
            <w:noWrap w:val="0"/>
            <w:vAlign w:val="top"/>
          </w:tcPr>
          <w:p w14:paraId="2B929B20">
            <w:pPr>
              <w:pStyle w:val="15"/>
              <w:spacing w:line="360" w:lineRule="auto"/>
              <w:jc w:val="center"/>
              <w:rPr>
                <w:rFonts w:hint="eastAsia" w:ascii="宋体" w:hAnsi="宋体"/>
                <w:bCs w:val="0"/>
                <w:spacing w:val="0"/>
                <w:kern w:val="2"/>
                <w:szCs w:val="24"/>
              </w:rPr>
            </w:pPr>
          </w:p>
        </w:tc>
        <w:tc>
          <w:tcPr>
            <w:tcW w:w="1712" w:type="dxa"/>
            <w:noWrap w:val="0"/>
            <w:vAlign w:val="top"/>
          </w:tcPr>
          <w:p w14:paraId="4A223F87">
            <w:pPr>
              <w:pStyle w:val="15"/>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5"/>
              <w:spacing w:line="360" w:lineRule="auto"/>
              <w:jc w:val="center"/>
              <w:rPr>
                <w:rFonts w:hint="eastAsia" w:ascii="宋体" w:hAnsi="宋体"/>
                <w:bCs w:val="0"/>
                <w:spacing w:val="0"/>
                <w:kern w:val="2"/>
                <w:szCs w:val="24"/>
              </w:rPr>
            </w:pPr>
          </w:p>
        </w:tc>
        <w:tc>
          <w:tcPr>
            <w:tcW w:w="1231" w:type="dxa"/>
            <w:noWrap w:val="0"/>
            <w:vAlign w:val="top"/>
          </w:tcPr>
          <w:p w14:paraId="3265EBF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5"/>
              <w:spacing w:line="360" w:lineRule="auto"/>
              <w:jc w:val="center"/>
              <w:rPr>
                <w:rFonts w:hint="eastAsia" w:ascii="宋体" w:hAnsi="宋体"/>
                <w:bCs w:val="0"/>
                <w:spacing w:val="0"/>
                <w:kern w:val="2"/>
                <w:szCs w:val="24"/>
              </w:rPr>
            </w:pPr>
          </w:p>
        </w:tc>
        <w:tc>
          <w:tcPr>
            <w:tcW w:w="1712" w:type="dxa"/>
            <w:noWrap w:val="0"/>
            <w:vAlign w:val="top"/>
          </w:tcPr>
          <w:p w14:paraId="51A4FE6D">
            <w:pPr>
              <w:pStyle w:val="15"/>
              <w:spacing w:line="360" w:lineRule="auto"/>
              <w:jc w:val="center"/>
              <w:rPr>
                <w:rFonts w:hint="eastAsia" w:ascii="宋体" w:hAnsi="宋体"/>
                <w:bCs w:val="0"/>
                <w:spacing w:val="0"/>
                <w:kern w:val="2"/>
                <w:szCs w:val="24"/>
              </w:rPr>
            </w:pPr>
          </w:p>
        </w:tc>
        <w:tc>
          <w:tcPr>
            <w:tcW w:w="1712" w:type="dxa"/>
            <w:noWrap w:val="0"/>
            <w:vAlign w:val="top"/>
          </w:tcPr>
          <w:p w14:paraId="396C1F4D">
            <w:pPr>
              <w:pStyle w:val="15"/>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5"/>
              <w:spacing w:line="360" w:lineRule="auto"/>
              <w:jc w:val="center"/>
              <w:rPr>
                <w:rFonts w:hint="eastAsia" w:ascii="宋体" w:hAnsi="宋体"/>
                <w:bCs w:val="0"/>
                <w:spacing w:val="0"/>
                <w:kern w:val="2"/>
                <w:szCs w:val="24"/>
              </w:rPr>
            </w:pPr>
          </w:p>
        </w:tc>
        <w:tc>
          <w:tcPr>
            <w:tcW w:w="1231" w:type="dxa"/>
            <w:noWrap w:val="0"/>
            <w:vAlign w:val="top"/>
          </w:tcPr>
          <w:p w14:paraId="26A1905B">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5"/>
              <w:spacing w:line="360" w:lineRule="auto"/>
              <w:jc w:val="center"/>
              <w:rPr>
                <w:rFonts w:hint="eastAsia" w:ascii="宋体" w:hAnsi="宋体"/>
                <w:bCs w:val="0"/>
                <w:spacing w:val="0"/>
                <w:kern w:val="2"/>
                <w:szCs w:val="24"/>
              </w:rPr>
            </w:pPr>
          </w:p>
        </w:tc>
        <w:tc>
          <w:tcPr>
            <w:tcW w:w="1712" w:type="dxa"/>
            <w:noWrap w:val="0"/>
            <w:vAlign w:val="top"/>
          </w:tcPr>
          <w:p w14:paraId="780D744F">
            <w:pPr>
              <w:pStyle w:val="15"/>
              <w:spacing w:line="360" w:lineRule="auto"/>
              <w:jc w:val="center"/>
              <w:rPr>
                <w:rFonts w:hint="eastAsia" w:ascii="宋体" w:hAnsi="宋体"/>
                <w:bCs w:val="0"/>
                <w:spacing w:val="0"/>
                <w:kern w:val="2"/>
                <w:szCs w:val="24"/>
              </w:rPr>
            </w:pPr>
          </w:p>
        </w:tc>
        <w:tc>
          <w:tcPr>
            <w:tcW w:w="1712" w:type="dxa"/>
            <w:noWrap w:val="0"/>
            <w:vAlign w:val="top"/>
          </w:tcPr>
          <w:p w14:paraId="4343A939">
            <w:pPr>
              <w:pStyle w:val="15"/>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5"/>
              <w:spacing w:line="360" w:lineRule="auto"/>
              <w:jc w:val="center"/>
              <w:rPr>
                <w:rFonts w:hint="eastAsia" w:ascii="宋体" w:hAnsi="宋体"/>
                <w:bCs w:val="0"/>
                <w:spacing w:val="0"/>
                <w:kern w:val="2"/>
                <w:szCs w:val="24"/>
              </w:rPr>
            </w:pPr>
          </w:p>
        </w:tc>
        <w:tc>
          <w:tcPr>
            <w:tcW w:w="1712" w:type="dxa"/>
            <w:noWrap w:val="0"/>
            <w:vAlign w:val="top"/>
          </w:tcPr>
          <w:p w14:paraId="7477E0DF">
            <w:pPr>
              <w:pStyle w:val="15"/>
              <w:spacing w:line="360" w:lineRule="auto"/>
              <w:jc w:val="center"/>
              <w:rPr>
                <w:rFonts w:hint="eastAsia" w:ascii="宋体" w:hAnsi="宋体"/>
                <w:bCs w:val="0"/>
                <w:spacing w:val="0"/>
                <w:kern w:val="2"/>
                <w:szCs w:val="24"/>
              </w:rPr>
            </w:pPr>
          </w:p>
        </w:tc>
        <w:tc>
          <w:tcPr>
            <w:tcW w:w="1712" w:type="dxa"/>
            <w:noWrap w:val="0"/>
            <w:vAlign w:val="top"/>
          </w:tcPr>
          <w:p w14:paraId="374089F6">
            <w:pPr>
              <w:pStyle w:val="15"/>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5"/>
              <w:spacing w:line="360" w:lineRule="auto"/>
              <w:jc w:val="center"/>
              <w:rPr>
                <w:rFonts w:hint="eastAsia" w:ascii="宋体" w:hAnsi="宋体"/>
                <w:bCs w:val="0"/>
                <w:spacing w:val="0"/>
                <w:kern w:val="2"/>
                <w:szCs w:val="24"/>
              </w:rPr>
            </w:pPr>
          </w:p>
        </w:tc>
        <w:tc>
          <w:tcPr>
            <w:tcW w:w="1231" w:type="dxa"/>
            <w:noWrap w:val="0"/>
            <w:vAlign w:val="top"/>
          </w:tcPr>
          <w:p w14:paraId="1D514877">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5"/>
              <w:spacing w:line="360" w:lineRule="auto"/>
              <w:jc w:val="center"/>
              <w:rPr>
                <w:rFonts w:hint="eastAsia" w:ascii="宋体" w:hAnsi="宋体"/>
                <w:bCs w:val="0"/>
                <w:spacing w:val="0"/>
                <w:kern w:val="2"/>
                <w:szCs w:val="24"/>
              </w:rPr>
            </w:pPr>
          </w:p>
        </w:tc>
        <w:tc>
          <w:tcPr>
            <w:tcW w:w="1712" w:type="dxa"/>
            <w:noWrap w:val="0"/>
            <w:vAlign w:val="top"/>
          </w:tcPr>
          <w:p w14:paraId="7CC869AD">
            <w:pPr>
              <w:pStyle w:val="15"/>
              <w:spacing w:line="360" w:lineRule="auto"/>
              <w:jc w:val="center"/>
              <w:rPr>
                <w:rFonts w:hint="eastAsia" w:ascii="宋体" w:hAnsi="宋体"/>
                <w:bCs w:val="0"/>
                <w:spacing w:val="0"/>
                <w:kern w:val="2"/>
                <w:szCs w:val="24"/>
              </w:rPr>
            </w:pPr>
          </w:p>
        </w:tc>
        <w:tc>
          <w:tcPr>
            <w:tcW w:w="1712" w:type="dxa"/>
            <w:noWrap w:val="0"/>
            <w:vAlign w:val="top"/>
          </w:tcPr>
          <w:p w14:paraId="720EB70F">
            <w:pPr>
              <w:pStyle w:val="15"/>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5"/>
              <w:spacing w:line="360" w:lineRule="auto"/>
              <w:jc w:val="center"/>
              <w:rPr>
                <w:rFonts w:hint="eastAsia" w:ascii="宋体" w:hAnsi="宋体"/>
                <w:bCs w:val="0"/>
                <w:spacing w:val="0"/>
                <w:kern w:val="2"/>
                <w:szCs w:val="24"/>
              </w:rPr>
            </w:pPr>
          </w:p>
        </w:tc>
        <w:tc>
          <w:tcPr>
            <w:tcW w:w="1231" w:type="dxa"/>
            <w:noWrap w:val="0"/>
            <w:vAlign w:val="top"/>
          </w:tcPr>
          <w:p w14:paraId="7BA23157">
            <w:pPr>
              <w:pStyle w:val="15"/>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5"/>
              <w:spacing w:line="360" w:lineRule="auto"/>
              <w:jc w:val="center"/>
              <w:rPr>
                <w:rFonts w:hint="eastAsia" w:ascii="宋体" w:hAnsi="宋体"/>
                <w:bCs w:val="0"/>
                <w:spacing w:val="0"/>
                <w:kern w:val="2"/>
                <w:szCs w:val="24"/>
              </w:rPr>
            </w:pPr>
          </w:p>
        </w:tc>
        <w:tc>
          <w:tcPr>
            <w:tcW w:w="1712" w:type="dxa"/>
            <w:noWrap w:val="0"/>
            <w:vAlign w:val="top"/>
          </w:tcPr>
          <w:p w14:paraId="61E4CF0D">
            <w:pPr>
              <w:pStyle w:val="15"/>
              <w:spacing w:line="360" w:lineRule="auto"/>
              <w:jc w:val="center"/>
              <w:rPr>
                <w:rFonts w:hint="eastAsia" w:ascii="宋体" w:hAnsi="宋体"/>
                <w:bCs w:val="0"/>
                <w:spacing w:val="0"/>
                <w:kern w:val="2"/>
                <w:szCs w:val="24"/>
              </w:rPr>
            </w:pPr>
          </w:p>
        </w:tc>
        <w:tc>
          <w:tcPr>
            <w:tcW w:w="1712" w:type="dxa"/>
            <w:noWrap w:val="0"/>
            <w:vAlign w:val="top"/>
          </w:tcPr>
          <w:p w14:paraId="1A70AC7F">
            <w:pPr>
              <w:pStyle w:val="15"/>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5"/>
              <w:spacing w:line="360" w:lineRule="auto"/>
              <w:jc w:val="center"/>
              <w:rPr>
                <w:rFonts w:hint="eastAsia" w:ascii="宋体" w:hAnsi="宋体"/>
                <w:bCs w:val="0"/>
                <w:spacing w:val="0"/>
                <w:kern w:val="2"/>
                <w:szCs w:val="24"/>
              </w:rPr>
            </w:pPr>
          </w:p>
        </w:tc>
        <w:tc>
          <w:tcPr>
            <w:tcW w:w="1231" w:type="dxa"/>
            <w:noWrap w:val="0"/>
            <w:vAlign w:val="top"/>
          </w:tcPr>
          <w:p w14:paraId="0FE29246">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5"/>
              <w:spacing w:line="360" w:lineRule="auto"/>
              <w:jc w:val="center"/>
              <w:rPr>
                <w:rFonts w:hint="eastAsia" w:ascii="宋体" w:hAnsi="宋体"/>
                <w:bCs w:val="0"/>
                <w:spacing w:val="0"/>
                <w:kern w:val="2"/>
                <w:szCs w:val="24"/>
              </w:rPr>
            </w:pPr>
          </w:p>
        </w:tc>
        <w:tc>
          <w:tcPr>
            <w:tcW w:w="1712" w:type="dxa"/>
            <w:noWrap w:val="0"/>
            <w:vAlign w:val="top"/>
          </w:tcPr>
          <w:p w14:paraId="3A6B53E5">
            <w:pPr>
              <w:pStyle w:val="15"/>
              <w:spacing w:line="360" w:lineRule="auto"/>
              <w:jc w:val="center"/>
              <w:rPr>
                <w:rFonts w:hint="eastAsia" w:ascii="宋体" w:hAnsi="宋体"/>
                <w:bCs w:val="0"/>
                <w:spacing w:val="0"/>
                <w:kern w:val="2"/>
                <w:szCs w:val="24"/>
              </w:rPr>
            </w:pPr>
          </w:p>
        </w:tc>
        <w:tc>
          <w:tcPr>
            <w:tcW w:w="1712" w:type="dxa"/>
            <w:noWrap w:val="0"/>
            <w:vAlign w:val="top"/>
          </w:tcPr>
          <w:p w14:paraId="2766D4FC">
            <w:pPr>
              <w:pStyle w:val="15"/>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93" w:name="_Toc8435"/>
      <w:bookmarkStart w:id="94" w:name="_Toc26826"/>
      <w:bookmarkStart w:id="95"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93"/>
      <w:bookmarkEnd w:id="94"/>
      <w:bookmarkEnd w:id="95"/>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96" w:name="_Toc31382"/>
      <w:bookmarkStart w:id="97" w:name="_Toc21028"/>
      <w:bookmarkStart w:id="98" w:name="_Toc13536"/>
      <w:bookmarkStart w:id="99" w:name="_Toc415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96"/>
      <w:bookmarkEnd w:id="97"/>
      <w:bookmarkEnd w:id="98"/>
      <w:bookmarkEnd w:id="99"/>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00" w:name="_Toc3426"/>
      <w:bookmarkStart w:id="101" w:name="_Toc12813"/>
      <w:bookmarkStart w:id="102" w:name="_Toc9461"/>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00"/>
      <w:bookmarkEnd w:id="101"/>
      <w:bookmarkEnd w:id="102"/>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03" w:name="_Toc6619"/>
      <w:bookmarkStart w:id="104" w:name="_Toc12852"/>
      <w:bookmarkStart w:id="105" w:name="_Toc30391"/>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03"/>
      <w:bookmarkEnd w:id="104"/>
      <w:bookmarkEnd w:id="105"/>
    </w:p>
    <w:p w14:paraId="647FD815">
      <w:pPr>
        <w:outlineLvl w:val="0"/>
        <w:rPr>
          <w:rFonts w:hint="eastAsia" w:ascii="宋体" w:hAnsi="宋体"/>
          <w:bCs/>
          <w:szCs w:val="24"/>
        </w:rPr>
      </w:pPr>
    </w:p>
    <w:p w14:paraId="73DA0D3D">
      <w:pPr>
        <w:pStyle w:val="17"/>
        <w:jc w:val="both"/>
        <w:rPr>
          <w:rFonts w:ascii="黑体" w:hAnsi="黑体" w:eastAsia="黑体"/>
          <w:b/>
          <w:sz w:val="36"/>
          <w:szCs w:val="36"/>
        </w:rPr>
      </w:pPr>
      <w:r>
        <w:rPr>
          <w:rFonts w:ascii="黑体" w:hAnsi="黑体" w:eastAsia="黑体"/>
          <w:b/>
          <w:sz w:val="36"/>
          <w:szCs w:val="36"/>
        </w:rPr>
        <w:br w:type="page"/>
      </w:r>
      <w:bookmarkStart w:id="106" w:name="_Toc9919"/>
      <w:bookmarkStart w:id="107" w:name="_Toc32737"/>
      <w:bookmarkStart w:id="108" w:name="_Toc3796"/>
      <w:r>
        <w:rPr>
          <w:rFonts w:hint="eastAsia" w:ascii="黑体" w:hAnsi="黑体" w:eastAsia="黑体"/>
          <w:b/>
          <w:sz w:val="36"/>
          <w:szCs w:val="36"/>
          <w:lang w:val="en-US" w:eastAsia="zh-CN"/>
        </w:rPr>
        <w:t>七</w:t>
      </w:r>
      <w:r>
        <w:rPr>
          <w:rFonts w:ascii="黑体" w:hAnsi="黑体" w:eastAsia="黑体"/>
          <w:b/>
          <w:sz w:val="36"/>
          <w:szCs w:val="36"/>
        </w:rPr>
        <w:t>、</w:t>
      </w:r>
      <w:bookmarkEnd w:id="14"/>
      <w:bookmarkEnd w:id="15"/>
      <w:r>
        <w:rPr>
          <w:rFonts w:hint="eastAsia" w:ascii="黑体" w:hAnsi="黑体" w:eastAsia="黑体"/>
          <w:b/>
          <w:sz w:val="36"/>
          <w:szCs w:val="36"/>
        </w:rPr>
        <w:t>资质审查</w:t>
      </w:r>
      <w:bookmarkEnd w:id="106"/>
      <w:bookmarkEnd w:id="107"/>
      <w:bookmarkEnd w:id="108"/>
    </w:p>
    <w:p w14:paraId="0CDD6321">
      <w:pPr>
        <w:spacing w:line="360" w:lineRule="auto"/>
        <w:jc w:val="left"/>
        <w:outlineLvl w:val="1"/>
        <w:rPr>
          <w:rFonts w:hint="eastAsia" w:ascii="宋体" w:hAnsi="宋体" w:cs="宋体"/>
          <w:b/>
          <w:bCs/>
          <w:sz w:val="24"/>
        </w:rPr>
      </w:pPr>
      <w:bookmarkStart w:id="109" w:name="_Toc28069"/>
      <w:bookmarkStart w:id="110" w:name="_Toc2775"/>
      <w:bookmarkStart w:id="111" w:name="_Toc9708"/>
      <w:bookmarkStart w:id="112" w:name="_Toc12174"/>
      <w:bookmarkStart w:id="113" w:name="_Toc98945850"/>
      <w:bookmarkStart w:id="114" w:name="_Toc98945517"/>
      <w:bookmarkStart w:id="115" w:name="_Toc8985"/>
      <w:r>
        <w:rPr>
          <w:rFonts w:hint="eastAsia" w:ascii="宋体" w:hAnsi="宋体" w:cs="宋体"/>
          <w:b/>
          <w:bCs/>
          <w:sz w:val="24"/>
        </w:rPr>
        <w:t>（一）制造商</w:t>
      </w:r>
      <w:bookmarkEnd w:id="109"/>
      <w:bookmarkEnd w:id="110"/>
      <w:bookmarkEnd w:id="111"/>
      <w:bookmarkEnd w:id="112"/>
    </w:p>
    <w:p w14:paraId="6DF1A0EA">
      <w:pPr>
        <w:spacing w:line="360" w:lineRule="auto"/>
        <w:jc w:val="left"/>
        <w:outlineLvl w:val="2"/>
        <w:rPr>
          <w:rFonts w:hint="eastAsia" w:ascii="宋体" w:hAnsi="宋体" w:cs="宋体"/>
          <w:sz w:val="24"/>
        </w:rPr>
      </w:pPr>
      <w:bookmarkStart w:id="116" w:name="_Toc23079"/>
      <w:bookmarkStart w:id="117" w:name="_Toc20263"/>
      <w:bookmarkStart w:id="118" w:name="_Toc7814"/>
      <w:r>
        <w:rPr>
          <w:rFonts w:hint="eastAsia" w:ascii="宋体" w:hAnsi="宋体" w:cs="宋体"/>
          <w:sz w:val="24"/>
        </w:rPr>
        <w:t>1、营业执照（三证合一的只需提供一种）</w:t>
      </w:r>
      <w:bookmarkEnd w:id="116"/>
      <w:bookmarkEnd w:id="117"/>
      <w:bookmarkEnd w:id="118"/>
    </w:p>
    <w:p w14:paraId="67F24F1F">
      <w:pPr>
        <w:spacing w:line="360" w:lineRule="auto"/>
        <w:jc w:val="left"/>
        <w:outlineLvl w:val="2"/>
        <w:rPr>
          <w:rFonts w:hint="eastAsia" w:ascii="宋体" w:hAnsi="宋体" w:cs="宋体"/>
          <w:sz w:val="24"/>
        </w:rPr>
      </w:pPr>
      <w:bookmarkStart w:id="119" w:name="_Toc32337"/>
      <w:bookmarkStart w:id="120" w:name="_Toc16218"/>
      <w:bookmarkStart w:id="121" w:name="_Toc16651"/>
      <w:r>
        <w:rPr>
          <w:rFonts w:hint="eastAsia" w:ascii="宋体" w:hAnsi="宋体" w:cs="宋体"/>
          <w:sz w:val="24"/>
        </w:rPr>
        <w:t>2、医疗器械生产许可证或生产备案凭证（非医疗器械产品不用提供）</w:t>
      </w:r>
      <w:bookmarkEnd w:id="119"/>
      <w:bookmarkEnd w:id="120"/>
      <w:bookmarkEnd w:id="121"/>
    </w:p>
    <w:p w14:paraId="2A282169">
      <w:pPr>
        <w:spacing w:line="360" w:lineRule="auto"/>
        <w:jc w:val="left"/>
        <w:outlineLvl w:val="2"/>
      </w:pPr>
      <w:bookmarkStart w:id="122" w:name="_Toc13139"/>
      <w:bookmarkStart w:id="123" w:name="_Toc12313"/>
      <w:bookmarkStart w:id="124" w:name="_Toc29553"/>
      <w:r>
        <w:rPr>
          <w:rFonts w:hint="eastAsia" w:ascii="宋体" w:hAnsi="宋体" w:cs="宋体"/>
          <w:sz w:val="24"/>
        </w:rPr>
        <w:t>3、医疗器械经营许可证或经营备案凭证（非医疗器械产品不用提供）</w:t>
      </w:r>
      <w:bookmarkEnd w:id="122"/>
      <w:bookmarkEnd w:id="123"/>
      <w:bookmarkEnd w:id="124"/>
    </w:p>
    <w:p w14:paraId="28CAE27D">
      <w:pPr>
        <w:spacing w:line="360" w:lineRule="auto"/>
        <w:jc w:val="left"/>
        <w:outlineLvl w:val="2"/>
        <w:rPr>
          <w:rFonts w:hint="eastAsia" w:ascii="宋体" w:hAnsi="宋体" w:cs="宋体"/>
          <w:sz w:val="24"/>
        </w:rPr>
      </w:pPr>
      <w:bookmarkStart w:id="125" w:name="_Toc17064"/>
      <w:bookmarkStart w:id="126" w:name="_Toc8973"/>
      <w:bookmarkStart w:id="127" w:name="_Toc20186"/>
      <w:r>
        <w:rPr>
          <w:rFonts w:hint="eastAsia" w:ascii="宋体" w:hAnsi="宋体" w:cs="宋体"/>
          <w:sz w:val="24"/>
        </w:rPr>
        <w:t>4、中小企业声明函（中小企业提供）</w:t>
      </w:r>
      <w:bookmarkEnd w:id="125"/>
      <w:bookmarkEnd w:id="126"/>
      <w:bookmarkEnd w:id="127"/>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128" w:name="_Toc3825"/>
      <w:bookmarkStart w:id="129" w:name="_Toc4037"/>
      <w:bookmarkStart w:id="130" w:name="_Toc25819"/>
      <w:bookmarkStart w:id="131" w:name="_Toc8073"/>
      <w:r>
        <w:rPr>
          <w:rFonts w:hint="eastAsia" w:ascii="宋体" w:hAnsi="宋体" w:cs="宋体"/>
          <w:b/>
          <w:bCs/>
          <w:sz w:val="24"/>
        </w:rPr>
        <w:t>（二）供应商</w:t>
      </w:r>
      <w:bookmarkEnd w:id="128"/>
      <w:bookmarkEnd w:id="129"/>
      <w:bookmarkEnd w:id="130"/>
      <w:bookmarkEnd w:id="131"/>
    </w:p>
    <w:p w14:paraId="46C25FB3">
      <w:pPr>
        <w:spacing w:line="360" w:lineRule="auto"/>
        <w:jc w:val="left"/>
        <w:outlineLvl w:val="2"/>
        <w:rPr>
          <w:rFonts w:hint="eastAsia" w:ascii="宋体" w:hAnsi="宋体" w:cs="宋体"/>
          <w:sz w:val="24"/>
        </w:rPr>
      </w:pPr>
      <w:bookmarkStart w:id="132" w:name="_Toc27449"/>
      <w:bookmarkStart w:id="133" w:name="_Toc26325"/>
      <w:bookmarkStart w:id="134" w:name="_Toc32368"/>
      <w:r>
        <w:rPr>
          <w:rFonts w:hint="eastAsia" w:ascii="宋体" w:hAnsi="宋体" w:cs="宋体"/>
          <w:sz w:val="24"/>
        </w:rPr>
        <w:t>1、营业执照（三证合一的只需提供一种）</w:t>
      </w:r>
      <w:bookmarkEnd w:id="132"/>
      <w:bookmarkEnd w:id="133"/>
      <w:bookmarkEnd w:id="134"/>
    </w:p>
    <w:p w14:paraId="237EC946">
      <w:pPr>
        <w:spacing w:line="360" w:lineRule="auto"/>
        <w:jc w:val="left"/>
        <w:outlineLvl w:val="2"/>
      </w:pPr>
      <w:bookmarkStart w:id="135" w:name="_Toc7913"/>
      <w:bookmarkStart w:id="136" w:name="_Toc25685"/>
      <w:bookmarkStart w:id="137" w:name="_Toc1575"/>
      <w:r>
        <w:rPr>
          <w:rFonts w:hint="eastAsia" w:ascii="宋体" w:hAnsi="宋体" w:cs="宋体"/>
          <w:sz w:val="24"/>
        </w:rPr>
        <w:t>2、医疗器械经营许可证或经营备案凭证（非医疗器械产品不用提供）</w:t>
      </w:r>
      <w:bookmarkEnd w:id="135"/>
      <w:bookmarkEnd w:id="136"/>
      <w:bookmarkEnd w:id="137"/>
    </w:p>
    <w:p w14:paraId="42B3B92F">
      <w:pPr>
        <w:spacing w:line="360" w:lineRule="auto"/>
        <w:jc w:val="left"/>
        <w:outlineLvl w:val="2"/>
        <w:rPr>
          <w:rFonts w:hint="eastAsia" w:ascii="宋体" w:hAnsi="宋体" w:cs="宋体"/>
          <w:sz w:val="24"/>
        </w:rPr>
      </w:pPr>
      <w:bookmarkStart w:id="138" w:name="_Toc5952"/>
      <w:bookmarkStart w:id="139" w:name="_Toc3192"/>
      <w:bookmarkStart w:id="140" w:name="_Toc13144"/>
      <w:r>
        <w:rPr>
          <w:rFonts w:hint="eastAsia" w:ascii="宋体" w:hAnsi="宋体" w:cs="宋体"/>
          <w:sz w:val="24"/>
        </w:rPr>
        <w:t>3、中小企业声明函（中小企业提供）</w:t>
      </w:r>
      <w:bookmarkEnd w:id="138"/>
      <w:bookmarkEnd w:id="139"/>
      <w:bookmarkEnd w:id="140"/>
    </w:p>
    <w:p w14:paraId="52E88289">
      <w:pPr>
        <w:spacing w:line="360" w:lineRule="auto"/>
        <w:jc w:val="left"/>
        <w:outlineLvl w:val="2"/>
        <w:rPr>
          <w:rFonts w:hint="eastAsia" w:ascii="宋体" w:hAnsi="宋体" w:cs="宋体"/>
          <w:sz w:val="24"/>
        </w:rPr>
      </w:pPr>
      <w:bookmarkStart w:id="141" w:name="_Toc27321"/>
      <w:bookmarkStart w:id="142" w:name="_Toc31906"/>
      <w:bookmarkStart w:id="143" w:name="_Toc228"/>
      <w:r>
        <w:rPr>
          <w:rFonts w:hint="eastAsia" w:ascii="宋体" w:hAnsi="宋体" w:cs="宋体"/>
          <w:sz w:val="24"/>
        </w:rPr>
        <w:t>4、制造商授权代理资料</w:t>
      </w:r>
      <w:bookmarkEnd w:id="141"/>
      <w:bookmarkEnd w:id="142"/>
      <w:bookmarkEnd w:id="143"/>
    </w:p>
    <w:p w14:paraId="4E5F9638">
      <w:pPr>
        <w:spacing w:line="360" w:lineRule="auto"/>
        <w:jc w:val="left"/>
        <w:outlineLvl w:val="2"/>
      </w:pPr>
      <w:bookmarkStart w:id="144" w:name="_Toc9865"/>
      <w:bookmarkStart w:id="145" w:name="_Toc10102"/>
      <w:bookmarkStart w:id="146" w:name="_Toc3642"/>
      <w:r>
        <w:rPr>
          <w:rFonts w:hint="eastAsia" w:ascii="宋体" w:hAnsi="宋体" w:cs="宋体"/>
          <w:sz w:val="24"/>
        </w:rPr>
        <w:t>5、法人证明及法人身份证复印件</w:t>
      </w:r>
      <w:bookmarkEnd w:id="144"/>
      <w:bookmarkEnd w:id="145"/>
      <w:bookmarkEnd w:id="146"/>
    </w:p>
    <w:p w14:paraId="0A455B57">
      <w:pPr>
        <w:spacing w:line="360" w:lineRule="auto"/>
        <w:jc w:val="left"/>
        <w:outlineLvl w:val="2"/>
        <w:rPr>
          <w:rFonts w:hint="eastAsia" w:ascii="宋体" w:hAnsi="宋体" w:cs="宋体"/>
          <w:b/>
          <w:bCs/>
          <w:sz w:val="24"/>
        </w:rPr>
      </w:pPr>
      <w:bookmarkStart w:id="147" w:name="_Toc8116"/>
      <w:bookmarkStart w:id="148" w:name="_Toc19819"/>
      <w:bookmarkStart w:id="149" w:name="_Toc6766"/>
      <w:r>
        <w:rPr>
          <w:rFonts w:hint="eastAsia" w:ascii="宋体" w:hAnsi="宋体" w:cs="宋体"/>
          <w:sz w:val="24"/>
        </w:rPr>
        <w:t>6、法人授权函及被授权人身份证复印件</w:t>
      </w:r>
      <w:bookmarkEnd w:id="147"/>
      <w:bookmarkEnd w:id="148"/>
      <w:bookmarkEnd w:id="149"/>
    </w:p>
    <w:p w14:paraId="306BD6FD">
      <w:pPr>
        <w:spacing w:line="360" w:lineRule="auto"/>
        <w:jc w:val="left"/>
        <w:outlineLvl w:val="1"/>
        <w:rPr>
          <w:rFonts w:hint="eastAsia" w:ascii="宋体" w:hAnsi="宋体" w:cs="宋体"/>
          <w:b/>
          <w:bCs/>
          <w:sz w:val="24"/>
        </w:rPr>
      </w:pPr>
      <w:bookmarkStart w:id="150" w:name="_Toc3687"/>
      <w:bookmarkStart w:id="151" w:name="_Toc30482"/>
      <w:bookmarkStart w:id="152" w:name="_Toc30450"/>
      <w:bookmarkStart w:id="153" w:name="_Toc18522"/>
      <w:r>
        <w:rPr>
          <w:rFonts w:hint="eastAsia" w:ascii="宋体" w:hAnsi="宋体" w:cs="宋体"/>
          <w:b/>
          <w:bCs/>
          <w:sz w:val="24"/>
        </w:rPr>
        <w:t>（三）产品</w:t>
      </w:r>
      <w:bookmarkEnd w:id="150"/>
      <w:bookmarkEnd w:id="151"/>
      <w:bookmarkEnd w:id="152"/>
      <w:bookmarkEnd w:id="153"/>
    </w:p>
    <w:p w14:paraId="1BFA1BDF">
      <w:pPr>
        <w:spacing w:line="360" w:lineRule="auto"/>
        <w:jc w:val="left"/>
        <w:outlineLvl w:val="2"/>
        <w:rPr>
          <w:rFonts w:hint="eastAsia" w:ascii="宋体" w:hAnsi="宋体" w:cs="宋体"/>
          <w:sz w:val="24"/>
        </w:rPr>
      </w:pPr>
      <w:bookmarkStart w:id="154" w:name="_Toc3653"/>
      <w:bookmarkStart w:id="155" w:name="_Toc12473"/>
      <w:bookmarkStart w:id="156" w:name="_Toc17613"/>
      <w:r>
        <w:rPr>
          <w:rFonts w:hint="eastAsia" w:ascii="宋体" w:hAnsi="宋体" w:cs="宋体"/>
          <w:sz w:val="24"/>
        </w:rPr>
        <w:t>1、报名型号的医疗器械注册证（非医疗器械产品需提供相关说明）</w:t>
      </w:r>
      <w:bookmarkEnd w:id="154"/>
      <w:bookmarkEnd w:id="155"/>
      <w:bookmarkEnd w:id="156"/>
    </w:p>
    <w:p w14:paraId="39A127AA">
      <w:pPr>
        <w:spacing w:line="360" w:lineRule="auto"/>
        <w:jc w:val="left"/>
        <w:outlineLvl w:val="2"/>
        <w:rPr>
          <w:rFonts w:hint="eastAsia"/>
        </w:rPr>
      </w:pPr>
      <w:bookmarkStart w:id="157" w:name="_Toc9222"/>
      <w:bookmarkStart w:id="158" w:name="_Toc32501"/>
      <w:bookmarkStart w:id="159" w:name="_Toc26098"/>
      <w:r>
        <w:rPr>
          <w:rFonts w:hint="eastAsia" w:ascii="宋体" w:hAnsi="宋体" w:cs="宋体"/>
          <w:sz w:val="24"/>
        </w:rPr>
        <w:t>2、正版软件授权或计算机软件著作权证明等文件（设备自带信息系统的需提供）</w:t>
      </w:r>
      <w:bookmarkEnd w:id="157"/>
      <w:bookmarkEnd w:id="158"/>
      <w:bookmarkEnd w:id="159"/>
    </w:p>
    <w:p w14:paraId="3BC638DD">
      <w:pPr>
        <w:spacing w:line="360" w:lineRule="auto"/>
        <w:jc w:val="left"/>
        <w:outlineLvl w:val="1"/>
        <w:rPr>
          <w:rFonts w:hint="eastAsia" w:ascii="宋体" w:hAnsi="宋体" w:cs="宋体"/>
          <w:b/>
          <w:bCs/>
          <w:sz w:val="24"/>
        </w:rPr>
      </w:pPr>
      <w:bookmarkStart w:id="160" w:name="_Toc912"/>
      <w:bookmarkStart w:id="161" w:name="_Toc23830"/>
      <w:bookmarkStart w:id="162" w:name="_Toc8065"/>
      <w:r>
        <w:rPr>
          <w:rFonts w:hint="eastAsia" w:ascii="宋体" w:hAnsi="宋体" w:cs="宋体"/>
          <w:b/>
          <w:bCs/>
          <w:sz w:val="24"/>
        </w:rPr>
        <w:t>（四）本项目涉及的相关证件汇总</w:t>
      </w:r>
      <w:bookmarkEnd w:id="160"/>
      <w:bookmarkEnd w:id="161"/>
      <w:bookmarkEnd w:id="162"/>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1"/>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7"/>
        <w:jc w:val="left"/>
        <w:rPr>
          <w:rFonts w:hint="default" w:ascii="宋体" w:hAnsi="宋体" w:eastAsia="宋体" w:cs="宋体"/>
          <w:kern w:val="2"/>
          <w:sz w:val="24"/>
          <w:szCs w:val="22"/>
          <w:lang w:val="en-US" w:eastAsia="zh-CN" w:bidi="ar-SA"/>
        </w:rPr>
      </w:pPr>
      <w:bookmarkStart w:id="163" w:name="_Toc1025"/>
      <w:bookmarkStart w:id="164" w:name="_Toc23298"/>
      <w:bookmarkStart w:id="165" w:name="_Toc26038"/>
      <w:r>
        <w:rPr>
          <w:rFonts w:hint="eastAsia" w:ascii="黑体" w:hAnsi="黑体" w:eastAsia="黑体"/>
          <w:b/>
          <w:sz w:val="36"/>
          <w:szCs w:val="36"/>
          <w:lang w:val="en-US" w:eastAsia="zh-CN"/>
        </w:rPr>
        <w:t>八、用户名单</w:t>
      </w:r>
      <w:bookmarkEnd w:id="163"/>
      <w:bookmarkEnd w:id="164"/>
      <w:bookmarkEnd w:id="165"/>
    </w:p>
    <w:p w14:paraId="3498530A">
      <w:pPr>
        <w:outlineLvl w:val="0"/>
        <w:rPr>
          <w:rFonts w:hint="eastAsia" w:ascii="宋体" w:hAnsi="宋体" w:eastAsia="宋体" w:cs="宋体"/>
          <w:kern w:val="2"/>
          <w:sz w:val="24"/>
          <w:szCs w:val="22"/>
          <w:lang w:val="en-US" w:eastAsia="zh-CN" w:bidi="ar-SA"/>
        </w:rPr>
      </w:pPr>
      <w:bookmarkStart w:id="166" w:name="_Toc21623"/>
      <w:bookmarkStart w:id="167" w:name="_Toc6106"/>
      <w:bookmarkStart w:id="168" w:name="_Toc8574"/>
      <w:bookmarkStart w:id="169" w:name="_Toc23669"/>
      <w:r>
        <w:rPr>
          <w:rFonts w:hint="eastAsia" w:ascii="宋体" w:hAnsi="宋体" w:eastAsia="宋体" w:cs="宋体"/>
          <w:kern w:val="2"/>
          <w:sz w:val="24"/>
          <w:szCs w:val="22"/>
          <w:lang w:val="en-US" w:eastAsia="zh-CN" w:bidi="ar-SA"/>
        </w:rPr>
        <w:t>近三年广东省三甲医院客户名单或全国同级别医院用户名单</w:t>
      </w:r>
      <w:bookmarkEnd w:id="166"/>
      <w:bookmarkEnd w:id="167"/>
      <w:bookmarkEnd w:id="168"/>
      <w:bookmarkEnd w:id="16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170" w:name="_Toc11400"/>
      <w:bookmarkStart w:id="171" w:name="_Toc8282"/>
      <w:bookmarkStart w:id="172" w:name="_Toc6479"/>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113"/>
      <w:bookmarkEnd w:id="114"/>
      <w:bookmarkEnd w:id="115"/>
      <w:bookmarkEnd w:id="170"/>
      <w:bookmarkEnd w:id="171"/>
      <w:bookmarkEnd w:id="172"/>
    </w:p>
    <w:p w14:paraId="408CA693">
      <w:pPr>
        <w:numPr>
          <w:ilvl w:val="0"/>
          <w:numId w:val="1"/>
        </w:numPr>
        <w:outlineLvl w:val="0"/>
        <w:rPr>
          <w:rFonts w:hint="eastAsia" w:ascii="黑体" w:hAnsi="黑体" w:eastAsia="黑体"/>
          <w:b/>
          <w:sz w:val="36"/>
          <w:szCs w:val="36"/>
          <w:lang w:val="en-US" w:eastAsia="zh-CN"/>
        </w:rPr>
      </w:pPr>
      <w:bookmarkStart w:id="173" w:name="_Toc18412"/>
      <w:bookmarkStart w:id="174" w:name="_Toc24852"/>
      <w:bookmarkStart w:id="175" w:name="_Toc9712"/>
      <w:r>
        <w:rPr>
          <w:rFonts w:hint="eastAsia" w:ascii="黑体" w:hAnsi="黑体" w:eastAsia="黑体"/>
          <w:b/>
          <w:sz w:val="36"/>
          <w:szCs w:val="36"/>
          <w:lang w:val="en-US" w:eastAsia="zh-CN"/>
        </w:rPr>
        <w:t>产品报价单</w:t>
      </w:r>
      <w:bookmarkEnd w:id="173"/>
      <w:bookmarkEnd w:id="174"/>
      <w:bookmarkEnd w:id="175"/>
    </w:p>
    <w:p w14:paraId="1C1EEF27">
      <w:pPr>
        <w:jc w:val="center"/>
        <w:outlineLvl w:val="0"/>
        <w:rPr>
          <w:rFonts w:hint="eastAsia" w:ascii="宋体" w:hAnsi="宋体" w:eastAsia="宋体"/>
          <w:sz w:val="28"/>
          <w:szCs w:val="28"/>
          <w:lang w:eastAsia="zh-CN"/>
        </w:rPr>
      </w:pPr>
      <w:bookmarkStart w:id="176" w:name="_Toc29511"/>
      <w:bookmarkStart w:id="177" w:name="_Toc25440"/>
      <w:bookmarkStart w:id="178" w:name="_Toc485"/>
      <w:bookmarkStart w:id="179" w:name="_Toc6168"/>
      <w:r>
        <w:rPr>
          <w:rFonts w:hint="eastAsia" w:ascii="宋体" w:hAnsi="宋体" w:cs="宋体"/>
          <w:b/>
          <w:bCs/>
          <w:sz w:val="28"/>
          <w:szCs w:val="28"/>
        </w:rPr>
        <w:t>一、报价单</w:t>
      </w:r>
      <w:bookmarkEnd w:id="176"/>
      <w:bookmarkEnd w:id="177"/>
      <w:bookmarkEnd w:id="178"/>
      <w:bookmarkEnd w:id="179"/>
    </w:p>
    <w:tbl>
      <w:tblPr>
        <w:tblStyle w:val="11"/>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11FE4BBB">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F3141">
            <w:pPr>
              <w:widowControl/>
              <w:jc w:val="center"/>
              <w:textAlignment w:val="center"/>
              <w:rPr>
                <w:rFonts w:hint="eastAsia" w:ascii="宋体" w:hAnsi="宋体" w:eastAsia="宋体" w:cs="宋体"/>
                <w:b/>
                <w:bCs/>
                <w:kern w:val="0"/>
                <w:sz w:val="24"/>
                <w:szCs w:val="22"/>
                <w:lang w:val="en-US" w:eastAsia="zh-CN" w:bidi="ar"/>
              </w:rPr>
            </w:pPr>
            <w:r>
              <w:rPr>
                <w:rFonts w:hint="eastAsia" w:ascii="宋体" w:hAnsi="宋体" w:cs="宋体"/>
                <w:b/>
                <w:bCs/>
                <w:kern w:val="0"/>
                <w:sz w:val="24"/>
                <w:lang w:val="en-US" w:eastAsia="zh-CN" w:bidi="ar"/>
              </w:rPr>
              <w:t>2</w:t>
            </w:r>
          </w:p>
        </w:tc>
        <w:tc>
          <w:tcPr>
            <w:tcW w:w="1811"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4AEEFF">
            <w:pPr>
              <w:widowControl/>
              <w:jc w:val="center"/>
              <w:textAlignment w:val="center"/>
              <w:rPr>
                <w:rFonts w:hint="eastAsia" w:ascii="宋体" w:hAnsi="宋体" w:eastAsia="宋体" w:cs="宋体"/>
                <w:b/>
                <w:bCs/>
                <w:color w:val="000000"/>
                <w:kern w:val="2"/>
                <w:sz w:val="24"/>
                <w:szCs w:val="22"/>
                <w:lang w:val="en-US" w:eastAsia="zh-CN" w:bidi="ar-SA"/>
              </w:rPr>
            </w:pPr>
            <w:r>
              <w:rPr>
                <w:rFonts w:hint="eastAsia" w:ascii="宋体" w:hAnsi="宋体" w:cs="宋体"/>
                <w:b/>
                <w:bCs/>
                <w:color w:val="000000"/>
                <w:sz w:val="24"/>
                <w:lang w:val="en-US" w:eastAsia="zh-CN"/>
              </w:rPr>
              <w:t>产品租赁服务报价</w:t>
            </w:r>
          </w:p>
        </w:tc>
        <w:tc>
          <w:tcPr>
            <w:tcW w:w="7235"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14:paraId="1FA6E776">
            <w:pPr>
              <w:widowControl/>
              <w:jc w:val="center"/>
              <w:textAlignment w:val="center"/>
              <w:rPr>
                <w:rFonts w:hint="default" w:ascii="宋体" w:hAnsi="宋体" w:eastAsia="宋体" w:cs="宋体"/>
                <w:color w:val="000000"/>
                <w:sz w:val="24"/>
                <w:lang w:val="en-US" w:eastAsia="zh-CN"/>
              </w:rPr>
            </w:pPr>
            <w:r>
              <w:rPr>
                <w:rFonts w:hint="eastAsia" w:ascii="宋体" w:hAnsi="宋体" w:cs="宋体"/>
                <w:b/>
                <w:bCs/>
                <w:color w:val="000000"/>
                <w:kern w:val="0"/>
                <w:sz w:val="24"/>
                <w:lang w:bidi="ar"/>
              </w:rPr>
              <w:t>￥</w:t>
            </w:r>
            <w:r>
              <w:rPr>
                <w:rFonts w:hint="eastAsia" w:ascii="宋体" w:hAnsi="宋体" w:cs="宋体"/>
                <w:b/>
                <w:bCs/>
                <w:color w:val="000000"/>
                <w:sz w:val="24"/>
                <w:u w:val="single"/>
                <w:lang w:val="en-US" w:eastAsia="zh-CN"/>
              </w:rPr>
              <w:t xml:space="preserve">         </w:t>
            </w:r>
            <w:r>
              <w:rPr>
                <w:rFonts w:hint="eastAsia" w:ascii="宋体" w:hAnsi="宋体" w:cs="宋体"/>
                <w:b/>
                <w:bCs/>
                <w:color w:val="000000"/>
                <w:sz w:val="24"/>
                <w:u w:val="none"/>
                <w:lang w:val="en-US" w:eastAsia="zh-CN"/>
              </w:rPr>
              <w:t>万/年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2362C505">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5B5FCCFD">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1811" w:type="dxa"/>
            <w:gridSpan w:val="2"/>
            <w:tcBorders>
              <w:top w:val="single" w:color="auto" w:sz="4" w:space="0"/>
              <w:left w:val="single" w:color="000000" w:sz="4" w:space="0"/>
              <w:bottom w:val="single" w:color="auto" w:sz="4" w:space="0"/>
              <w:right w:val="single" w:color="auto" w:sz="4" w:space="0"/>
            </w:tcBorders>
            <w:shd w:val="clear" w:color="auto" w:fill="D0CECE"/>
            <w:noWrap w:val="0"/>
            <w:vAlign w:val="center"/>
          </w:tcPr>
          <w:p w14:paraId="0FAB607B">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名称</w:t>
            </w:r>
          </w:p>
        </w:tc>
        <w:tc>
          <w:tcPr>
            <w:tcW w:w="976"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2540D69C">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品牌</w:t>
            </w:r>
          </w:p>
        </w:tc>
        <w:tc>
          <w:tcPr>
            <w:tcW w:w="1318"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7F387D19">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型号规格</w:t>
            </w:r>
          </w:p>
        </w:tc>
        <w:tc>
          <w:tcPr>
            <w:tcW w:w="1175"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331A40B3">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1171"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6D54D78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854"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71CF1727">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单位</w:t>
            </w:r>
          </w:p>
        </w:tc>
        <w:tc>
          <w:tcPr>
            <w:tcW w:w="1741"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40D8FC12">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总价（元）</w:t>
            </w:r>
          </w:p>
        </w:tc>
      </w:tr>
      <w:tr w14:paraId="52AE68D0">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74E3B5C2">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9FF73B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5D04980">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375103E0">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003F849">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45EE6586">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29D0B117">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06F6DA41">
            <w:pPr>
              <w:widowControl/>
              <w:spacing w:line="360" w:lineRule="auto"/>
              <w:jc w:val="left"/>
              <w:textAlignment w:val="center"/>
              <w:rPr>
                <w:rFonts w:hint="eastAsia" w:ascii="宋体" w:hAnsi="宋体" w:cs="宋体"/>
                <w:color w:val="000000"/>
                <w:kern w:val="0"/>
                <w:sz w:val="24"/>
                <w:lang w:bidi="ar"/>
              </w:rPr>
            </w:pP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26C92BBD">
      <w:pPr>
        <w:rPr>
          <w:rFonts w:ascii="宋体" w:hAnsi="宋体" w:cs="宋体"/>
          <w:sz w:val="24"/>
        </w:rPr>
      </w:pPr>
      <w:r>
        <w:rPr>
          <w:rFonts w:hint="eastAsia" w:ascii="宋体" w:hAnsi="宋体" w:cs="宋体"/>
          <w:sz w:val="24"/>
        </w:rPr>
        <w:t>2、本次供应商的调研响应报价不代表最终投标价格。</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4"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2020503050405090304"/>
    <w:charset w:val="00"/>
    <w:family w:val="roman"/>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D69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758845">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7758845">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D743B5"/>
    <w:rsid w:val="02433EBA"/>
    <w:rsid w:val="0275321B"/>
    <w:rsid w:val="02E21BC9"/>
    <w:rsid w:val="02F05C02"/>
    <w:rsid w:val="03B96DDC"/>
    <w:rsid w:val="04D806FC"/>
    <w:rsid w:val="05C07B0D"/>
    <w:rsid w:val="064D7B32"/>
    <w:rsid w:val="078E1545"/>
    <w:rsid w:val="07DC5C29"/>
    <w:rsid w:val="08602EE2"/>
    <w:rsid w:val="090916CE"/>
    <w:rsid w:val="0934684C"/>
    <w:rsid w:val="09657743"/>
    <w:rsid w:val="09930631"/>
    <w:rsid w:val="09950E27"/>
    <w:rsid w:val="0A6767AA"/>
    <w:rsid w:val="0B1B1342"/>
    <w:rsid w:val="0C2105C6"/>
    <w:rsid w:val="0D701E19"/>
    <w:rsid w:val="0DAD4E1B"/>
    <w:rsid w:val="0E3F504A"/>
    <w:rsid w:val="0E680D42"/>
    <w:rsid w:val="0EFE5203"/>
    <w:rsid w:val="0F16079E"/>
    <w:rsid w:val="0F307991"/>
    <w:rsid w:val="0FCB7000"/>
    <w:rsid w:val="109A074C"/>
    <w:rsid w:val="10EE19D3"/>
    <w:rsid w:val="11B20C52"/>
    <w:rsid w:val="12086AC4"/>
    <w:rsid w:val="154D2A40"/>
    <w:rsid w:val="15781D56"/>
    <w:rsid w:val="16D927DD"/>
    <w:rsid w:val="177C13BA"/>
    <w:rsid w:val="17981331"/>
    <w:rsid w:val="18714C97"/>
    <w:rsid w:val="18E6204E"/>
    <w:rsid w:val="191A70DD"/>
    <w:rsid w:val="195C122A"/>
    <w:rsid w:val="1A5D1977"/>
    <w:rsid w:val="1A8C400A"/>
    <w:rsid w:val="1ACE017F"/>
    <w:rsid w:val="1B3D5491"/>
    <w:rsid w:val="1BB47375"/>
    <w:rsid w:val="1BEA2D97"/>
    <w:rsid w:val="1D1344DE"/>
    <w:rsid w:val="1D9C6312"/>
    <w:rsid w:val="1E14234D"/>
    <w:rsid w:val="20331C4E"/>
    <w:rsid w:val="208F1FFE"/>
    <w:rsid w:val="20A976C4"/>
    <w:rsid w:val="213622DD"/>
    <w:rsid w:val="23192B3B"/>
    <w:rsid w:val="24311EAA"/>
    <w:rsid w:val="24A63F04"/>
    <w:rsid w:val="24F61D27"/>
    <w:rsid w:val="266C4A1A"/>
    <w:rsid w:val="26AF6371"/>
    <w:rsid w:val="26B26D02"/>
    <w:rsid w:val="26E8081A"/>
    <w:rsid w:val="28E962AC"/>
    <w:rsid w:val="28ED7DAC"/>
    <w:rsid w:val="29A269E8"/>
    <w:rsid w:val="2A2542A4"/>
    <w:rsid w:val="2A6F51E9"/>
    <w:rsid w:val="2B724D12"/>
    <w:rsid w:val="2C5B55EB"/>
    <w:rsid w:val="2CFF066C"/>
    <w:rsid w:val="2D1934DC"/>
    <w:rsid w:val="2D5309F0"/>
    <w:rsid w:val="2DAC25A2"/>
    <w:rsid w:val="2DE44F07"/>
    <w:rsid w:val="2E3305CD"/>
    <w:rsid w:val="2F754BF7"/>
    <w:rsid w:val="2FCD5859"/>
    <w:rsid w:val="309605D0"/>
    <w:rsid w:val="30E958BB"/>
    <w:rsid w:val="31484D58"/>
    <w:rsid w:val="320B4554"/>
    <w:rsid w:val="32A01CB7"/>
    <w:rsid w:val="32FC18D5"/>
    <w:rsid w:val="33DD1D36"/>
    <w:rsid w:val="343432F1"/>
    <w:rsid w:val="35A95619"/>
    <w:rsid w:val="36252EF1"/>
    <w:rsid w:val="369167D9"/>
    <w:rsid w:val="37EA43F2"/>
    <w:rsid w:val="3805122C"/>
    <w:rsid w:val="386A108F"/>
    <w:rsid w:val="38961E84"/>
    <w:rsid w:val="39007C46"/>
    <w:rsid w:val="398B750F"/>
    <w:rsid w:val="39A01B07"/>
    <w:rsid w:val="3CC638BA"/>
    <w:rsid w:val="3CD74F72"/>
    <w:rsid w:val="3D65451B"/>
    <w:rsid w:val="3D714C6E"/>
    <w:rsid w:val="3DAE1A1E"/>
    <w:rsid w:val="3E4E4FAF"/>
    <w:rsid w:val="3E802786"/>
    <w:rsid w:val="3EA1120A"/>
    <w:rsid w:val="3EA47CB6"/>
    <w:rsid w:val="3F297917"/>
    <w:rsid w:val="3FA7331D"/>
    <w:rsid w:val="3FFA0F4B"/>
    <w:rsid w:val="40AE54AA"/>
    <w:rsid w:val="413F7C42"/>
    <w:rsid w:val="41EA1493"/>
    <w:rsid w:val="42402E61"/>
    <w:rsid w:val="42630F5F"/>
    <w:rsid w:val="43014CE6"/>
    <w:rsid w:val="44384737"/>
    <w:rsid w:val="44AC7440"/>
    <w:rsid w:val="45583E57"/>
    <w:rsid w:val="463F7FFF"/>
    <w:rsid w:val="4751486C"/>
    <w:rsid w:val="475811E0"/>
    <w:rsid w:val="48054931"/>
    <w:rsid w:val="490746D8"/>
    <w:rsid w:val="49413407"/>
    <w:rsid w:val="49733339"/>
    <w:rsid w:val="4A7A394A"/>
    <w:rsid w:val="4A8F2BD7"/>
    <w:rsid w:val="4AB7459E"/>
    <w:rsid w:val="4AE747C1"/>
    <w:rsid w:val="4B533C05"/>
    <w:rsid w:val="4C0D2006"/>
    <w:rsid w:val="4C3610C3"/>
    <w:rsid w:val="4CBB4158"/>
    <w:rsid w:val="4D36558C"/>
    <w:rsid w:val="4D8B30DC"/>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872647C"/>
    <w:rsid w:val="5AA601F5"/>
    <w:rsid w:val="5AFC1BC3"/>
    <w:rsid w:val="5B461090"/>
    <w:rsid w:val="5B884B6D"/>
    <w:rsid w:val="5CA50038"/>
    <w:rsid w:val="5D333896"/>
    <w:rsid w:val="5E2854D2"/>
    <w:rsid w:val="5E350A17"/>
    <w:rsid w:val="5E5B64C7"/>
    <w:rsid w:val="5EAE1198"/>
    <w:rsid w:val="5F2416E8"/>
    <w:rsid w:val="60C76B80"/>
    <w:rsid w:val="611C05BC"/>
    <w:rsid w:val="61204131"/>
    <w:rsid w:val="617C3A5E"/>
    <w:rsid w:val="620B63A7"/>
    <w:rsid w:val="63041F5D"/>
    <w:rsid w:val="6346457F"/>
    <w:rsid w:val="63716EC6"/>
    <w:rsid w:val="63957059"/>
    <w:rsid w:val="642108EC"/>
    <w:rsid w:val="65AC068A"/>
    <w:rsid w:val="65B805E0"/>
    <w:rsid w:val="65C21C5B"/>
    <w:rsid w:val="66011168"/>
    <w:rsid w:val="66C7577B"/>
    <w:rsid w:val="67972ADA"/>
    <w:rsid w:val="67CB1F47"/>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6F5D6F97"/>
    <w:rsid w:val="70CB4CC8"/>
    <w:rsid w:val="70EA4D5B"/>
    <w:rsid w:val="70F80C27"/>
    <w:rsid w:val="711409DB"/>
    <w:rsid w:val="714C1439"/>
    <w:rsid w:val="7150146A"/>
    <w:rsid w:val="71FB452B"/>
    <w:rsid w:val="72AB332E"/>
    <w:rsid w:val="736060B0"/>
    <w:rsid w:val="73BC3923"/>
    <w:rsid w:val="73FB4CB6"/>
    <w:rsid w:val="74EC45FF"/>
    <w:rsid w:val="753B0E3A"/>
    <w:rsid w:val="75CD65C9"/>
    <w:rsid w:val="763E0E8A"/>
    <w:rsid w:val="76C375E1"/>
    <w:rsid w:val="77FE4D75"/>
    <w:rsid w:val="7840713B"/>
    <w:rsid w:val="78A3591C"/>
    <w:rsid w:val="78E75A1E"/>
    <w:rsid w:val="79240A64"/>
    <w:rsid w:val="79340E93"/>
    <w:rsid w:val="795F312A"/>
    <w:rsid w:val="7A4F266D"/>
    <w:rsid w:val="7AA15BB6"/>
    <w:rsid w:val="7AAD65DE"/>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toc 3"/>
    <w:basedOn w:val="1"/>
    <w:next w:val="1"/>
    <w:qFormat/>
    <w:uiPriority w:val="39"/>
    <w:pPr>
      <w:ind w:left="840" w:leftChars="400"/>
    </w:pPr>
  </w:style>
  <w:style w:type="paragraph" w:styleId="5">
    <w:name w:val="Plain Text"/>
    <w:basedOn w:val="1"/>
    <w:qFormat/>
    <w:uiPriority w:val="0"/>
    <w:pPr>
      <w:widowControl w:val="0"/>
      <w:jc w:val="both"/>
    </w:pPr>
    <w:rPr>
      <w:rFonts w:ascii="宋体" w:hAnsi="Courier New"/>
      <w:kern w:val="2"/>
    </w:rPr>
  </w:style>
  <w:style w:type="paragraph" w:styleId="6">
    <w:name w:val="Date"/>
    <w:basedOn w:val="1"/>
    <w:next w:val="1"/>
    <w:qFormat/>
    <w:uiPriority w:val="0"/>
    <w:rPr>
      <w:rFonts w:ascii="楷体_GB2312" w:hAnsi="Calibri" w:eastAsia="楷体_GB2312" w:cs="Times New Roman"/>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table" w:styleId="12">
    <w:name w:val="Table Grid"/>
    <w:basedOn w:val="1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paragraph" w:customStyle="1" w:styleId="15">
    <w:name w:val="表格文字"/>
    <w:basedOn w:val="1"/>
    <w:qFormat/>
    <w:uiPriority w:val="0"/>
    <w:pPr>
      <w:spacing w:before="25" w:beforeLines="0" w:after="25" w:afterLines="0"/>
      <w:jc w:val="left"/>
    </w:pPr>
    <w:rPr>
      <w:bCs/>
      <w:spacing w:val="10"/>
      <w:kern w:val="0"/>
      <w:sz w:val="24"/>
      <w:szCs w:val="20"/>
    </w:rPr>
  </w:style>
  <w:style w:type="paragraph" w:customStyle="1" w:styleId="16">
    <w:name w:val="1"/>
    <w:basedOn w:val="1"/>
    <w:next w:val="5"/>
    <w:qFormat/>
    <w:uiPriority w:val="0"/>
    <w:rPr>
      <w:rFonts w:ascii="宋体" w:hAnsi="Courier New"/>
      <w:szCs w:val="20"/>
    </w:rPr>
  </w:style>
  <w:style w:type="paragraph" w:customStyle="1" w:styleId="17">
    <w:name w:val="样式1"/>
    <w:basedOn w:val="1"/>
    <w:qFormat/>
    <w:uiPriority w:val="0"/>
    <w:pPr>
      <w:spacing w:line="360" w:lineRule="auto"/>
      <w:jc w:val="center"/>
      <w:outlineLvl w:val="0"/>
    </w:pPr>
    <w:rPr>
      <w:rFonts w:ascii="宋体" w:hAnsi="宋体" w:cs="宋体"/>
      <w:b/>
      <w:bCs/>
      <w:sz w:val="28"/>
      <w:szCs w:val="28"/>
    </w:rPr>
  </w:style>
  <w:style w:type="paragraph" w:styleId="18">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7008</Words>
  <Characters>7869</Characters>
  <Lines>0</Lines>
  <Paragraphs>0</Paragraphs>
  <TotalTime>2</TotalTime>
  <ScaleCrop>false</ScaleCrop>
  <LinksUpToDate>false</LinksUpToDate>
  <CharactersWithSpaces>8841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WPS_1219005274</cp:lastModifiedBy>
  <cp:lastPrinted>2024-08-15T05:52:00Z</cp:lastPrinted>
  <dcterms:modified xsi:type="dcterms:W3CDTF">2025-10-17T00:27:15Z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AE3E019836244098BF6A7676A522B33D_13</vt:lpwstr>
  </property>
  <property fmtid="{D5CDD505-2E9C-101B-9397-08002B2CF9AE}" pid="4" name="KSOTemplateDocerSaveRecord">
    <vt:lpwstr>eyJoZGlkIjoiNTQ0ZTE2YmU1ZmJjMTA2NDM0ZGI2MTJlYzViZDJlZWQiLCJ1c2VySWQiOiIxMjE5MDA1Mjc0In0=</vt:lpwstr>
  </property>
</Properties>
</file>