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22B4C">
      <w:pPr>
        <w:ind w:firstLine="3640" w:firstLineChars="1300"/>
        <w:rPr>
          <w:rFonts w:hint="eastAsia" w:ascii="宋体" w:hAnsi="宋体" w:eastAsia="宋体" w:cs="宋体"/>
          <w:b w:val="0"/>
          <w:bCs/>
          <w:kern w:val="2"/>
          <w:sz w:val="28"/>
          <w:szCs w:val="44"/>
          <w:lang w:val="en-US" w:eastAsia="zh-Hans" w:bidi="ar-SA"/>
        </w:rPr>
      </w:pPr>
      <w:r>
        <w:rPr>
          <w:rFonts w:hint="eastAsia" w:ascii="宋体" w:hAnsi="宋体" w:eastAsia="宋体" w:cs="宋体"/>
          <w:b w:val="0"/>
          <w:bCs/>
          <w:kern w:val="2"/>
          <w:sz w:val="28"/>
          <w:szCs w:val="44"/>
          <w:lang w:val="en-US" w:eastAsia="zh-CN" w:bidi="ar-SA"/>
        </w:rPr>
        <w:t>湛江市第一中医医院</w:t>
      </w:r>
    </w:p>
    <w:p w14:paraId="3FFCA76F">
      <w:pPr>
        <w:ind w:firstLine="2520" w:firstLineChars="900"/>
        <w:rPr>
          <w:rFonts w:hint="eastAsia" w:ascii="宋体" w:hAnsi="宋体" w:eastAsia="宋体" w:cs="宋体"/>
          <w:b w:val="0"/>
          <w:bCs/>
          <w:kern w:val="2"/>
          <w:sz w:val="24"/>
          <w:szCs w:val="40"/>
          <w:lang w:val="en-US" w:eastAsia="zh-CN" w:bidi="ar-SA"/>
        </w:rPr>
      </w:pPr>
      <w:r>
        <w:rPr>
          <w:rFonts w:hint="default" w:ascii="宋体" w:hAnsi="宋体" w:eastAsia="宋体" w:cs="宋体"/>
          <w:b w:val="0"/>
          <w:bCs/>
          <w:kern w:val="2"/>
          <w:sz w:val="28"/>
          <w:szCs w:val="44"/>
          <w:lang w:val="en-US" w:eastAsia="zh-CN" w:bidi="ar-SA"/>
        </w:rPr>
        <w:t>“</w:t>
      </w:r>
      <w:r>
        <w:rPr>
          <w:rFonts w:hint="eastAsia" w:ascii="宋体" w:hAnsi="宋体" w:eastAsia="宋体" w:cs="宋体"/>
          <w:b w:val="0"/>
          <w:bCs/>
          <w:kern w:val="2"/>
          <w:sz w:val="28"/>
          <w:szCs w:val="44"/>
          <w:lang w:val="en-US" w:eastAsia="zh-CN" w:bidi="ar-SA"/>
        </w:rPr>
        <w:t>十五五</w:t>
      </w:r>
      <w:r>
        <w:rPr>
          <w:rFonts w:hint="default" w:ascii="宋体" w:hAnsi="宋体" w:eastAsia="宋体" w:cs="宋体"/>
          <w:b w:val="0"/>
          <w:bCs/>
          <w:kern w:val="2"/>
          <w:sz w:val="28"/>
          <w:szCs w:val="44"/>
          <w:lang w:val="en-US" w:eastAsia="zh-CN" w:bidi="ar-SA"/>
        </w:rPr>
        <w:t>”</w:t>
      </w:r>
      <w:r>
        <w:rPr>
          <w:rFonts w:hint="eastAsia" w:ascii="宋体" w:hAnsi="宋体" w:eastAsia="宋体" w:cs="宋体"/>
          <w:b w:val="0"/>
          <w:bCs/>
          <w:kern w:val="2"/>
          <w:sz w:val="28"/>
          <w:szCs w:val="44"/>
          <w:lang w:val="en-US" w:eastAsia="zh-CN" w:bidi="ar-SA"/>
        </w:rPr>
        <w:t xml:space="preserve">战略规划诊断及培训项目需求  </w:t>
      </w:r>
      <w:r>
        <w:rPr>
          <w:rFonts w:hint="eastAsia" w:ascii="宋体" w:hAnsi="宋体" w:eastAsia="宋体" w:cs="宋体"/>
          <w:b w:val="0"/>
          <w:bCs/>
          <w:kern w:val="2"/>
          <w:sz w:val="24"/>
          <w:szCs w:val="40"/>
          <w:lang w:val="en-US" w:eastAsia="zh-CN" w:bidi="ar-SA"/>
        </w:rPr>
        <w:t xml:space="preserve"> </w:t>
      </w:r>
    </w:p>
    <w:p w14:paraId="2C01442C">
      <w:pPr>
        <w:ind w:left="3998" w:leftChars="304" w:hanging="3360" w:hangingChars="1200"/>
        <w:rPr>
          <w:rFonts w:hint="eastAsia" w:ascii="宋体" w:hAnsi="宋体" w:eastAsia="宋体" w:cs="宋体"/>
          <w:b w:val="0"/>
          <w:bCs/>
          <w:kern w:val="2"/>
          <w:sz w:val="28"/>
          <w:szCs w:val="44"/>
          <w:lang w:val="en-US" w:eastAsia="zh-Hans" w:bidi="ar-SA"/>
        </w:rPr>
      </w:pPr>
      <w:r>
        <w:rPr>
          <w:rFonts w:hint="eastAsia" w:ascii="宋体" w:hAnsi="宋体" w:eastAsia="宋体" w:cs="宋体"/>
          <w:b w:val="0"/>
          <w:bCs/>
          <w:kern w:val="2"/>
          <w:sz w:val="28"/>
          <w:szCs w:val="44"/>
          <w:lang w:val="en-US" w:eastAsia="zh-CN" w:bidi="ar-SA"/>
        </w:rPr>
        <w:t xml:space="preserve">                         </w:t>
      </w:r>
    </w:p>
    <w:p w14:paraId="68E52697">
      <w:pPr>
        <w:ind w:firstLine="482" w:firstLineChars="200"/>
        <w:rPr>
          <w:rFonts w:hint="eastAsia" w:ascii="宋体" w:hAnsi="宋体" w:eastAsia="宋体" w:cs="宋体"/>
          <w:b/>
          <w:bCs w:val="0"/>
          <w:kern w:val="2"/>
          <w:sz w:val="24"/>
          <w:szCs w:val="40"/>
          <w:lang w:val="en-US" w:eastAsia="zh-Hans" w:bidi="ar-SA"/>
        </w:rPr>
      </w:pPr>
    </w:p>
    <w:p w14:paraId="7D0F01B2">
      <w:pPr>
        <w:pStyle w:val="10"/>
        <w:numPr>
          <w:ilvl w:val="0"/>
          <w:numId w:val="1"/>
        </w:numPr>
        <w:spacing w:line="360" w:lineRule="auto"/>
        <w:ind w:firstLineChars="0"/>
        <w:rPr>
          <w:rFonts w:hint="eastAsia" w:ascii="宋体" w:hAnsi="宋体" w:eastAsia="宋体" w:cs="宋体"/>
          <w:b/>
          <w:bCs w:val="0"/>
          <w:kern w:val="2"/>
          <w:sz w:val="24"/>
          <w:szCs w:val="40"/>
          <w:lang w:val="en-US" w:eastAsia="zh-Hans" w:bidi="ar-SA"/>
        </w:rPr>
      </w:pPr>
      <w:r>
        <w:rPr>
          <w:rFonts w:hint="eastAsia" w:ascii="宋体" w:hAnsi="宋体" w:eastAsia="宋体" w:cs="宋体"/>
          <w:b/>
          <w:bCs w:val="0"/>
          <w:kern w:val="2"/>
          <w:sz w:val="24"/>
          <w:szCs w:val="40"/>
          <w:lang w:val="en-US" w:eastAsia="zh-Hans" w:bidi="ar-SA"/>
        </w:rPr>
        <w:t>项目背景</w:t>
      </w:r>
    </w:p>
    <w:p w14:paraId="2645F9E8">
      <w:pPr>
        <w:numPr>
          <w:ilvl w:val="0"/>
          <w:numId w:val="0"/>
        </w:numPr>
        <w:spacing w:line="360" w:lineRule="auto"/>
        <w:ind w:left="560" w:leftChars="0" w:firstLine="480" w:firstLineChars="200"/>
        <w:rPr>
          <w:rFonts w:hint="eastAsia" w:ascii="宋体" w:hAnsi="宋体" w:eastAsia="宋体" w:cs="宋体"/>
          <w:b w:val="0"/>
          <w:bCs/>
          <w:kern w:val="2"/>
          <w:sz w:val="24"/>
          <w:szCs w:val="40"/>
          <w:lang w:val="en-US" w:eastAsia="zh-Hans" w:bidi="ar-SA"/>
        </w:rPr>
      </w:pPr>
      <w:r>
        <w:rPr>
          <w:rFonts w:hint="eastAsia" w:ascii="宋体" w:hAnsi="宋体" w:eastAsia="宋体" w:cs="宋体"/>
          <w:b w:val="0"/>
          <w:bCs/>
          <w:kern w:val="2"/>
          <w:sz w:val="24"/>
          <w:szCs w:val="40"/>
          <w:lang w:val="en-US" w:eastAsia="zh-Hans" w:bidi="ar-SA"/>
        </w:rPr>
        <w:t>作为“十五五”规划开局</w:t>
      </w:r>
      <w:r>
        <w:rPr>
          <w:rFonts w:hint="eastAsia" w:ascii="宋体" w:hAnsi="宋体" w:eastAsia="宋体" w:cs="宋体"/>
          <w:b w:val="0"/>
          <w:bCs/>
          <w:kern w:val="2"/>
          <w:sz w:val="24"/>
          <w:szCs w:val="40"/>
          <w:lang w:val="en-US" w:eastAsia="zh-CN" w:bidi="ar-SA"/>
        </w:rPr>
        <w:t>之年，医院</w:t>
      </w:r>
      <w:r>
        <w:rPr>
          <w:rFonts w:hint="eastAsia" w:ascii="宋体" w:hAnsi="宋体" w:eastAsia="宋体" w:cs="宋体"/>
          <w:b w:val="0"/>
          <w:bCs/>
          <w:kern w:val="2"/>
          <w:sz w:val="24"/>
          <w:szCs w:val="40"/>
          <w:lang w:val="en-US" w:eastAsia="zh-Hans" w:bidi="ar-SA"/>
        </w:rPr>
        <w:t>立足发展新起点，聚焦</w:t>
      </w:r>
      <w:r>
        <w:rPr>
          <w:rFonts w:hint="eastAsia" w:ascii="宋体" w:hAnsi="宋体" w:eastAsia="宋体" w:cs="宋体"/>
          <w:b w:val="0"/>
          <w:bCs/>
          <w:kern w:val="2"/>
          <w:sz w:val="24"/>
          <w:szCs w:val="40"/>
          <w:lang w:val="en-US" w:eastAsia="zh-CN" w:bidi="ar-SA"/>
        </w:rPr>
        <w:t>医院发展实际，需理清发展目标</w:t>
      </w:r>
      <w:r>
        <w:rPr>
          <w:rFonts w:hint="eastAsia" w:ascii="宋体" w:hAnsi="宋体" w:eastAsia="宋体" w:cs="宋体"/>
          <w:b w:val="0"/>
          <w:bCs/>
          <w:kern w:val="2"/>
          <w:sz w:val="24"/>
          <w:szCs w:val="40"/>
          <w:lang w:val="en-US" w:eastAsia="zh-Hans" w:bidi="ar-SA"/>
        </w:rPr>
        <w:t>，通过具备较强专业背景的管理公司给予</w:t>
      </w:r>
      <w:r>
        <w:rPr>
          <w:rFonts w:hint="eastAsia" w:ascii="宋体" w:hAnsi="宋体" w:eastAsia="宋体" w:cs="宋体"/>
          <w:b w:val="0"/>
          <w:bCs/>
          <w:kern w:val="2"/>
          <w:sz w:val="24"/>
          <w:szCs w:val="40"/>
          <w:lang w:val="en-US" w:eastAsia="zh-CN" w:bidi="ar-SA"/>
        </w:rPr>
        <w:t>指导和管理培训，为医院</w:t>
      </w:r>
      <w:r>
        <w:rPr>
          <w:rFonts w:hint="eastAsia" w:ascii="宋体" w:hAnsi="宋体" w:eastAsia="宋体" w:cs="宋体"/>
          <w:b w:val="0"/>
          <w:bCs/>
          <w:kern w:val="2"/>
          <w:sz w:val="24"/>
          <w:szCs w:val="40"/>
          <w:lang w:val="en-US" w:eastAsia="zh-Hans" w:bidi="ar-SA"/>
        </w:rPr>
        <w:t>“十五五”规划</w:t>
      </w:r>
      <w:r>
        <w:rPr>
          <w:rFonts w:hint="eastAsia" w:ascii="宋体" w:hAnsi="宋体" w:eastAsia="宋体" w:cs="宋体"/>
          <w:b w:val="0"/>
          <w:bCs/>
          <w:kern w:val="2"/>
          <w:sz w:val="24"/>
          <w:szCs w:val="40"/>
          <w:lang w:val="en-US" w:eastAsia="zh-CN" w:bidi="ar-SA"/>
        </w:rPr>
        <w:t>的编制提供思路和方向</w:t>
      </w:r>
      <w:r>
        <w:rPr>
          <w:rFonts w:hint="eastAsia" w:ascii="宋体" w:hAnsi="宋体" w:eastAsia="宋体" w:cs="宋体"/>
          <w:b w:val="0"/>
          <w:bCs/>
          <w:kern w:val="2"/>
          <w:sz w:val="24"/>
          <w:szCs w:val="40"/>
          <w:lang w:val="en-US" w:eastAsia="zh-Hans" w:bidi="ar-SA"/>
        </w:rPr>
        <w:t>。</w:t>
      </w:r>
    </w:p>
    <w:p w14:paraId="10478E7F">
      <w:pPr>
        <w:numPr>
          <w:ilvl w:val="0"/>
          <w:numId w:val="1"/>
        </w:numPr>
        <w:spacing w:line="360" w:lineRule="auto"/>
        <w:ind w:left="1280" w:leftChars="0" w:hanging="720" w:firstLineChars="0"/>
        <w:rPr>
          <w:rFonts w:hint="eastAsia" w:ascii="宋体" w:hAnsi="宋体" w:eastAsia="宋体" w:cs="宋体"/>
          <w:b/>
          <w:bCs w:val="0"/>
          <w:kern w:val="2"/>
          <w:sz w:val="24"/>
          <w:szCs w:val="40"/>
          <w:lang w:val="en-US" w:eastAsia="zh-CN" w:bidi="ar-SA"/>
        </w:rPr>
      </w:pPr>
      <w:r>
        <w:rPr>
          <w:rFonts w:hint="eastAsia" w:ascii="宋体" w:hAnsi="宋体" w:eastAsia="宋体" w:cs="宋体"/>
          <w:b/>
          <w:bCs w:val="0"/>
          <w:kern w:val="2"/>
          <w:sz w:val="24"/>
          <w:szCs w:val="40"/>
          <w:lang w:val="en-US" w:eastAsia="zh-CN" w:bidi="ar-SA"/>
        </w:rPr>
        <w:t>项目目标</w:t>
      </w:r>
    </w:p>
    <w:p w14:paraId="1C85C557">
      <w:pPr>
        <w:numPr>
          <w:ilvl w:val="0"/>
          <w:numId w:val="0"/>
        </w:numPr>
        <w:spacing w:line="360" w:lineRule="auto"/>
        <w:ind w:left="560" w:leftChars="0"/>
        <w:rPr>
          <w:rFonts w:hint="default"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 xml:space="preserve">     借助第三方专业管理机构对医院的基本数据进行初步梳理诊断及培训</w:t>
      </w:r>
    </w:p>
    <w:p w14:paraId="1052E2FF">
      <w:pPr>
        <w:pStyle w:val="10"/>
        <w:numPr>
          <w:ilvl w:val="0"/>
          <w:numId w:val="1"/>
        </w:numPr>
        <w:spacing w:line="360" w:lineRule="auto"/>
        <w:ind w:firstLineChars="0"/>
        <w:rPr>
          <w:rFonts w:hint="eastAsia" w:ascii="宋体" w:hAnsi="宋体" w:eastAsia="宋体" w:cs="宋体"/>
          <w:b/>
          <w:bCs w:val="0"/>
          <w:kern w:val="2"/>
          <w:sz w:val="24"/>
          <w:szCs w:val="40"/>
          <w:lang w:val="en-US" w:eastAsia="zh-Hans" w:bidi="ar-SA"/>
        </w:rPr>
      </w:pPr>
      <w:r>
        <w:rPr>
          <w:rFonts w:hint="eastAsia" w:ascii="宋体" w:hAnsi="宋体" w:eastAsia="宋体" w:cs="宋体"/>
          <w:b/>
          <w:bCs w:val="0"/>
          <w:kern w:val="2"/>
          <w:sz w:val="24"/>
          <w:szCs w:val="40"/>
          <w:lang w:val="en-US" w:eastAsia="zh-Hans" w:bidi="ar-SA"/>
        </w:rPr>
        <w:t>项目概况</w:t>
      </w:r>
    </w:p>
    <w:p w14:paraId="7401DB32">
      <w:pPr>
        <w:numPr>
          <w:ilvl w:val="0"/>
          <w:numId w:val="2"/>
        </w:numPr>
        <w:spacing w:line="360" w:lineRule="auto"/>
        <w:ind w:firstLine="480" w:firstLineChars="200"/>
        <w:rPr>
          <w:rFonts w:hint="default"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Hans" w:bidi="ar-SA"/>
        </w:rPr>
        <w:t>项目名称：</w:t>
      </w:r>
      <w:r>
        <w:rPr>
          <w:rFonts w:hint="eastAsia" w:ascii="宋体" w:hAnsi="宋体" w:eastAsia="宋体" w:cs="宋体"/>
          <w:b w:val="0"/>
          <w:bCs/>
          <w:kern w:val="2"/>
          <w:sz w:val="24"/>
          <w:szCs w:val="40"/>
          <w:lang w:val="en-US" w:eastAsia="zh-CN" w:bidi="ar-SA"/>
        </w:rPr>
        <w:t>湛江市第一中医医院</w:t>
      </w:r>
      <w:r>
        <w:rPr>
          <w:rFonts w:hint="eastAsia" w:ascii="宋体" w:hAnsi="宋体" w:eastAsia="宋体" w:cs="宋体"/>
          <w:b w:val="0"/>
          <w:bCs/>
          <w:kern w:val="2"/>
          <w:sz w:val="24"/>
          <w:szCs w:val="40"/>
          <w:lang w:val="en-US" w:eastAsia="zh-Hans" w:bidi="ar-SA"/>
        </w:rPr>
        <w:t>“十五五”战略规划管理诊断及培训项目</w:t>
      </w:r>
    </w:p>
    <w:p w14:paraId="0EB298AB">
      <w:pPr>
        <w:pStyle w:val="10"/>
        <w:numPr>
          <w:ilvl w:val="0"/>
          <w:numId w:val="0"/>
        </w:numPr>
        <w:spacing w:line="360" w:lineRule="auto"/>
        <w:ind w:firstLine="480" w:firstLineChars="200"/>
        <w:rPr>
          <w:rFonts w:hint="eastAsia" w:ascii="宋体" w:hAnsi="宋体" w:eastAsia="宋体" w:cs="宋体"/>
          <w:b w:val="0"/>
          <w:bCs/>
          <w:kern w:val="2"/>
          <w:sz w:val="24"/>
          <w:szCs w:val="40"/>
          <w:lang w:val="en-US" w:eastAsia="zh-Hans" w:bidi="ar-SA"/>
        </w:rPr>
      </w:pPr>
      <w:r>
        <w:rPr>
          <w:rFonts w:hint="eastAsia" w:ascii="宋体" w:hAnsi="宋体" w:eastAsia="宋体" w:cs="宋体"/>
          <w:b w:val="0"/>
          <w:bCs/>
          <w:kern w:val="2"/>
          <w:sz w:val="24"/>
          <w:szCs w:val="40"/>
          <w:lang w:val="en-US" w:eastAsia="zh-CN" w:bidi="ar-SA"/>
        </w:rPr>
        <w:t>2、</w:t>
      </w:r>
      <w:r>
        <w:rPr>
          <w:rFonts w:hint="eastAsia" w:ascii="宋体" w:hAnsi="宋体" w:eastAsia="宋体" w:cs="宋体"/>
          <w:b w:val="0"/>
          <w:bCs/>
          <w:kern w:val="2"/>
          <w:sz w:val="24"/>
          <w:szCs w:val="40"/>
          <w:lang w:val="en-US" w:eastAsia="zh-Hans" w:bidi="ar-SA"/>
        </w:rPr>
        <w:t>项目内容：</w:t>
      </w:r>
    </w:p>
    <w:tbl>
      <w:tblPr>
        <w:tblStyle w:val="7"/>
        <w:tblpPr w:leftFromText="180" w:rightFromText="180"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118"/>
        <w:gridCol w:w="2835"/>
      </w:tblGrid>
      <w:tr w14:paraId="017F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81" w:type="dxa"/>
          </w:tcPr>
          <w:p w14:paraId="26526ED9">
            <w:pPr>
              <w:spacing w:line="360" w:lineRule="auto"/>
              <w:jc w:val="center"/>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服务内容及工作量</w:t>
            </w:r>
          </w:p>
        </w:tc>
        <w:tc>
          <w:tcPr>
            <w:tcW w:w="3118" w:type="dxa"/>
          </w:tcPr>
          <w:p w14:paraId="676167B3">
            <w:pPr>
              <w:spacing w:line="360" w:lineRule="auto"/>
              <w:jc w:val="center"/>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专家组师资</w:t>
            </w:r>
          </w:p>
        </w:tc>
        <w:tc>
          <w:tcPr>
            <w:tcW w:w="2835" w:type="dxa"/>
          </w:tcPr>
          <w:p w14:paraId="67445915">
            <w:pPr>
              <w:spacing w:line="360" w:lineRule="auto"/>
              <w:jc w:val="center"/>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培训人员</w:t>
            </w:r>
          </w:p>
        </w:tc>
      </w:tr>
      <w:tr w14:paraId="2D79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681" w:type="dxa"/>
          </w:tcPr>
          <w:p w14:paraId="49FAD2A5">
            <w:pPr>
              <w:numPr>
                <w:ilvl w:val="0"/>
                <w:numId w:val="3"/>
              </w:numPr>
              <w:spacing w:line="360" w:lineRule="auto"/>
              <w:jc w:val="left"/>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数据分析、资料分析、制定调研流程、培训内容</w:t>
            </w:r>
          </w:p>
          <w:p w14:paraId="3A6E2EF9">
            <w:pPr>
              <w:pStyle w:val="2"/>
              <w:numPr>
                <w:ilvl w:val="0"/>
                <w:numId w:val="3"/>
              </w:numPr>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现场调研+培训</w:t>
            </w:r>
          </w:p>
          <w:p w14:paraId="5BF42731">
            <w:pPr>
              <w:rPr>
                <w:rFonts w:hint="default"/>
                <w:lang w:val="en-US" w:eastAsia="zh-CN"/>
              </w:rPr>
            </w:pPr>
            <w:r>
              <w:rPr>
                <w:rFonts w:hint="eastAsia" w:ascii="宋体" w:hAnsi="宋体" w:eastAsia="宋体" w:cs="宋体"/>
                <w:b w:val="0"/>
                <w:bCs/>
                <w:kern w:val="2"/>
                <w:sz w:val="24"/>
                <w:szCs w:val="40"/>
                <w:lang w:val="en-US" w:eastAsia="zh-CN" w:bidi="ar-SA"/>
              </w:rPr>
              <w:t>3、问题反馈与发展建议</w:t>
            </w:r>
          </w:p>
        </w:tc>
        <w:tc>
          <w:tcPr>
            <w:tcW w:w="3118" w:type="dxa"/>
          </w:tcPr>
          <w:p w14:paraId="4FC426CD">
            <w:pPr>
              <w:spacing w:line="360" w:lineRule="auto"/>
              <w:jc w:val="center"/>
              <w:rPr>
                <w:rFonts w:hint="default"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不少于2位具有丰富经验的</w:t>
            </w:r>
            <w:bookmarkStart w:id="0" w:name="_GoBack"/>
            <w:bookmarkEnd w:id="0"/>
            <w:r>
              <w:rPr>
                <w:rFonts w:hint="eastAsia" w:ascii="宋体" w:hAnsi="宋体" w:eastAsia="宋体" w:cs="宋体"/>
                <w:b w:val="0"/>
                <w:bCs/>
                <w:strike w:val="0"/>
                <w:dstrike w:val="0"/>
                <w:color w:val="000000" w:themeColor="text1"/>
                <w:kern w:val="2"/>
                <w:sz w:val="24"/>
                <w:szCs w:val="40"/>
                <w:highlight w:val="none"/>
                <w:lang w:val="en-US" w:eastAsia="zh-CN" w:bidi="ar-SA"/>
                <w14:textFill>
                  <w14:solidFill>
                    <w14:schemeClr w14:val="tx1"/>
                  </w14:solidFill>
                </w14:textFill>
              </w:rPr>
              <w:t>资深专家</w:t>
            </w:r>
            <w:r>
              <w:rPr>
                <w:rFonts w:hint="eastAsia" w:ascii="宋体" w:hAnsi="宋体" w:eastAsia="宋体" w:cs="宋体"/>
                <w:b w:val="0"/>
                <w:bCs/>
                <w:kern w:val="2"/>
                <w:sz w:val="24"/>
                <w:szCs w:val="40"/>
                <w:lang w:val="en-US" w:eastAsia="zh-CN" w:bidi="ar-SA"/>
              </w:rPr>
              <w:t>，和不少于2名的项目管理人员</w:t>
            </w:r>
          </w:p>
        </w:tc>
        <w:tc>
          <w:tcPr>
            <w:tcW w:w="2835" w:type="dxa"/>
          </w:tcPr>
          <w:p w14:paraId="0DC1BE1B">
            <w:pPr>
              <w:spacing w:line="360" w:lineRule="auto"/>
              <w:jc w:val="center"/>
              <w:rPr>
                <w:rFonts w:hint="default"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院领导、职能科及临床和医技科室管理人员</w:t>
            </w:r>
          </w:p>
        </w:tc>
      </w:tr>
    </w:tbl>
    <w:p w14:paraId="4F2EA9C6">
      <w:pPr>
        <w:pStyle w:val="10"/>
        <w:numPr>
          <w:ilvl w:val="0"/>
          <w:numId w:val="0"/>
        </w:numPr>
        <w:spacing w:line="360" w:lineRule="auto"/>
        <w:ind w:firstLine="480" w:firstLineChars="200"/>
        <w:rPr>
          <w:rFonts w:hint="eastAsia" w:ascii="宋体" w:hAnsi="宋体" w:eastAsia="宋体" w:cs="宋体"/>
          <w:b w:val="0"/>
          <w:bCs/>
          <w:kern w:val="2"/>
          <w:sz w:val="24"/>
          <w:szCs w:val="40"/>
          <w:lang w:val="en-US" w:eastAsia="zh-Hans" w:bidi="ar-SA"/>
        </w:rPr>
      </w:pPr>
    </w:p>
    <w:p w14:paraId="31EB1D44">
      <w:pPr>
        <w:numPr>
          <w:ilvl w:val="0"/>
          <w:numId w:val="1"/>
        </w:numPr>
        <w:ind w:left="1280" w:leftChars="0" w:hanging="720" w:firstLineChars="0"/>
        <w:rPr>
          <w:rFonts w:hint="eastAsia" w:ascii="宋体" w:hAnsi="宋体" w:eastAsia="宋体" w:cs="宋体"/>
          <w:b/>
          <w:bCs w:val="0"/>
          <w:kern w:val="2"/>
          <w:sz w:val="24"/>
          <w:szCs w:val="40"/>
          <w:lang w:val="en-US" w:eastAsia="zh-CN" w:bidi="ar-SA"/>
        </w:rPr>
      </w:pPr>
      <w:r>
        <w:rPr>
          <w:rFonts w:hint="eastAsia" w:ascii="宋体" w:hAnsi="宋体" w:eastAsia="宋体" w:cs="宋体"/>
          <w:b/>
          <w:bCs w:val="0"/>
          <w:kern w:val="2"/>
          <w:sz w:val="24"/>
          <w:szCs w:val="40"/>
          <w:lang w:val="en-US" w:eastAsia="zh-CN" w:bidi="ar-SA"/>
        </w:rPr>
        <w:t>项目成效</w:t>
      </w:r>
    </w:p>
    <w:p w14:paraId="0B9108EE">
      <w:pPr>
        <w:pStyle w:val="5"/>
        <w:numPr>
          <w:ilvl w:val="0"/>
          <w:numId w:val="0"/>
        </w:numPr>
        <w:ind w:firstLine="480" w:firstLineChars="200"/>
        <w:jc w:val="both"/>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通过调研、数据分析、资料分析后进行线上线下培训辅导助力医院理清十五五战略规划的思路和发展方向</w:t>
      </w:r>
    </w:p>
    <w:p w14:paraId="7381CEAC">
      <w:pPr>
        <w:numPr>
          <w:ilvl w:val="0"/>
          <w:numId w:val="1"/>
        </w:numPr>
        <w:ind w:left="1280" w:leftChars="0" w:hanging="720" w:firstLineChars="0"/>
        <w:rPr>
          <w:rFonts w:hint="eastAsia" w:ascii="宋体" w:hAnsi="宋体" w:eastAsia="宋体" w:cs="宋体"/>
          <w:b/>
          <w:bCs w:val="0"/>
          <w:kern w:val="2"/>
          <w:sz w:val="24"/>
          <w:szCs w:val="40"/>
          <w:lang w:val="en-US" w:eastAsia="zh-CN" w:bidi="ar-SA"/>
        </w:rPr>
      </w:pPr>
      <w:r>
        <w:rPr>
          <w:rFonts w:hint="eastAsia" w:ascii="宋体" w:hAnsi="宋体" w:eastAsia="宋体" w:cs="宋体"/>
          <w:b/>
          <w:bCs w:val="0"/>
          <w:kern w:val="2"/>
          <w:sz w:val="24"/>
          <w:szCs w:val="40"/>
          <w:lang w:val="en-US" w:eastAsia="zh-CN" w:bidi="ar-SA"/>
        </w:rPr>
        <w:t>项目时间</w:t>
      </w:r>
    </w:p>
    <w:p w14:paraId="2997F00B">
      <w:pPr>
        <w:numPr>
          <w:ilvl w:val="0"/>
          <w:numId w:val="0"/>
        </w:numPr>
        <w:ind w:firstLine="1200" w:firstLineChars="500"/>
        <w:rPr>
          <w:rFonts w:hint="default"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对于医院的全面摸排、调研和梳理时间不少于7天，并在2周内完成该项目</w:t>
      </w:r>
    </w:p>
    <w:p w14:paraId="325F18C3">
      <w:pPr>
        <w:pStyle w:val="10"/>
        <w:numPr>
          <w:ilvl w:val="0"/>
          <w:numId w:val="1"/>
        </w:numPr>
        <w:spacing w:line="360" w:lineRule="auto"/>
        <w:ind w:firstLineChars="0"/>
        <w:rPr>
          <w:rFonts w:hint="eastAsia" w:ascii="宋体" w:hAnsi="宋体" w:eastAsia="宋体" w:cs="宋体"/>
          <w:b/>
          <w:bCs w:val="0"/>
          <w:kern w:val="2"/>
          <w:sz w:val="24"/>
          <w:szCs w:val="40"/>
          <w:lang w:val="en-US" w:eastAsia="zh-Hans" w:bidi="ar-SA"/>
        </w:rPr>
      </w:pPr>
      <w:r>
        <w:rPr>
          <w:rFonts w:hint="eastAsia" w:ascii="宋体" w:hAnsi="宋体" w:eastAsia="宋体" w:cs="宋体"/>
          <w:b/>
          <w:bCs w:val="0"/>
          <w:kern w:val="2"/>
          <w:sz w:val="24"/>
          <w:szCs w:val="40"/>
          <w:lang w:val="en-US" w:eastAsia="zh-Hans" w:bidi="ar-SA"/>
        </w:rPr>
        <w:t>项目要求</w:t>
      </w:r>
    </w:p>
    <w:p w14:paraId="234CF2C2">
      <w:pPr>
        <w:pStyle w:val="10"/>
        <w:numPr>
          <w:ilvl w:val="0"/>
          <w:numId w:val="4"/>
        </w:numPr>
        <w:spacing w:line="360" w:lineRule="auto"/>
        <w:ind w:left="1260" w:leftChars="0" w:firstLine="0" w:firstLineChars="0"/>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要求公司具备合法的经营资格并提供相关证明</w:t>
      </w:r>
    </w:p>
    <w:p w14:paraId="7E85D7A3">
      <w:pPr>
        <w:pStyle w:val="10"/>
        <w:numPr>
          <w:ilvl w:val="0"/>
          <w:numId w:val="4"/>
        </w:numPr>
        <w:spacing w:line="360" w:lineRule="auto"/>
        <w:ind w:left="1260" w:leftChars="0" w:firstLine="0" w:firstLineChars="0"/>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要求公司具备医院管理咨询辅导的丰富经验，尤其是有过十五五战略规划诊断培训等项目经验者优先</w:t>
      </w:r>
    </w:p>
    <w:p w14:paraId="2E6D7EBF">
      <w:pPr>
        <w:pStyle w:val="10"/>
        <w:numPr>
          <w:ilvl w:val="0"/>
          <w:numId w:val="4"/>
        </w:numPr>
        <w:spacing w:line="360" w:lineRule="auto"/>
        <w:ind w:left="1260" w:leftChars="0" w:firstLine="0" w:firstLineChars="0"/>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Hans" w:bidi="ar-SA"/>
        </w:rPr>
        <w:t>要求公司</w:t>
      </w:r>
      <w:r>
        <w:rPr>
          <w:rFonts w:hint="eastAsia" w:ascii="宋体" w:hAnsi="宋体" w:eastAsia="宋体" w:cs="宋体"/>
          <w:b w:val="0"/>
          <w:bCs/>
          <w:kern w:val="2"/>
          <w:sz w:val="24"/>
          <w:szCs w:val="40"/>
          <w:lang w:val="en-US" w:eastAsia="zh-CN" w:bidi="ar-SA"/>
        </w:rPr>
        <w:t>提供</w:t>
      </w:r>
      <w:r>
        <w:rPr>
          <w:rFonts w:hint="eastAsia" w:ascii="宋体" w:hAnsi="宋体" w:eastAsia="宋体" w:cs="宋体"/>
          <w:b w:val="0"/>
          <w:bCs/>
          <w:kern w:val="2"/>
          <w:sz w:val="24"/>
          <w:szCs w:val="40"/>
          <w:lang w:val="en-US" w:eastAsia="zh-Hans" w:bidi="ar-SA"/>
        </w:rPr>
        <w:t>至少</w:t>
      </w:r>
      <w:r>
        <w:rPr>
          <w:rFonts w:hint="eastAsia" w:ascii="宋体" w:hAnsi="宋体" w:eastAsia="宋体" w:cs="宋体"/>
          <w:b w:val="0"/>
          <w:bCs/>
          <w:kern w:val="2"/>
          <w:sz w:val="24"/>
          <w:szCs w:val="40"/>
          <w:lang w:val="en-US" w:eastAsia="zh-CN" w:bidi="ar-SA"/>
        </w:rPr>
        <w:t>3</w:t>
      </w:r>
      <w:r>
        <w:rPr>
          <w:rFonts w:hint="eastAsia" w:ascii="宋体" w:hAnsi="宋体" w:eastAsia="宋体" w:cs="宋体"/>
          <w:b w:val="0"/>
          <w:bCs/>
          <w:kern w:val="2"/>
          <w:sz w:val="24"/>
          <w:szCs w:val="40"/>
          <w:lang w:val="en-US" w:eastAsia="zh-Hans" w:bidi="ar-SA"/>
        </w:rPr>
        <w:t>家以上医院</w:t>
      </w:r>
      <w:r>
        <w:rPr>
          <w:rFonts w:hint="eastAsia" w:ascii="宋体" w:hAnsi="宋体" w:eastAsia="宋体" w:cs="宋体"/>
          <w:b w:val="0"/>
          <w:bCs/>
          <w:kern w:val="2"/>
          <w:sz w:val="24"/>
          <w:szCs w:val="40"/>
          <w:lang w:val="en-US" w:eastAsia="zh-CN" w:bidi="ar-SA"/>
        </w:rPr>
        <w:t>同</w:t>
      </w:r>
      <w:r>
        <w:rPr>
          <w:rFonts w:hint="eastAsia" w:ascii="宋体" w:hAnsi="宋体" w:eastAsia="宋体" w:cs="宋体"/>
          <w:b w:val="0"/>
          <w:bCs/>
          <w:kern w:val="2"/>
          <w:sz w:val="24"/>
          <w:szCs w:val="40"/>
          <w:lang w:val="en-US" w:eastAsia="zh-Hans" w:bidi="ar-SA"/>
        </w:rPr>
        <w:t>类</w:t>
      </w:r>
      <w:r>
        <w:rPr>
          <w:rFonts w:hint="eastAsia" w:ascii="宋体" w:hAnsi="宋体" w:eastAsia="宋体" w:cs="宋体"/>
          <w:b w:val="0"/>
          <w:bCs/>
          <w:kern w:val="2"/>
          <w:sz w:val="24"/>
          <w:szCs w:val="40"/>
          <w:lang w:val="en-US" w:eastAsia="zh-CN" w:bidi="ar-SA"/>
        </w:rPr>
        <w:t>业绩或者项目验收报告</w:t>
      </w:r>
    </w:p>
    <w:p w14:paraId="6400E62D">
      <w:pPr>
        <w:pStyle w:val="10"/>
        <w:numPr>
          <w:ilvl w:val="0"/>
          <w:numId w:val="4"/>
        </w:numPr>
        <w:spacing w:line="360" w:lineRule="auto"/>
        <w:ind w:left="1260" w:leftChars="0" w:firstLine="0" w:firstLineChars="0"/>
        <w:rPr>
          <w:rFonts w:hint="eastAsia"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项目专家团队需要具备国考前50名的中医医院的管理者或从事医院管理培训咨询15年以上经验的专家</w:t>
      </w:r>
    </w:p>
    <w:p w14:paraId="2EF70163">
      <w:pPr>
        <w:pStyle w:val="10"/>
        <w:numPr>
          <w:ilvl w:val="0"/>
          <w:numId w:val="1"/>
        </w:numPr>
        <w:spacing w:line="360" w:lineRule="auto"/>
        <w:ind w:firstLineChars="0"/>
        <w:rPr>
          <w:rFonts w:hint="eastAsia" w:ascii="宋体" w:hAnsi="宋体" w:eastAsia="宋体" w:cs="宋体"/>
          <w:b/>
          <w:bCs w:val="0"/>
          <w:kern w:val="2"/>
          <w:sz w:val="24"/>
          <w:szCs w:val="40"/>
          <w:lang w:val="en-US" w:eastAsia="zh-Hans" w:bidi="ar-SA"/>
        </w:rPr>
      </w:pPr>
      <w:r>
        <w:rPr>
          <w:rFonts w:hint="eastAsia" w:ascii="宋体" w:hAnsi="宋体" w:eastAsia="宋体" w:cs="宋体"/>
          <w:b/>
          <w:bCs w:val="0"/>
          <w:kern w:val="2"/>
          <w:sz w:val="24"/>
          <w:szCs w:val="40"/>
          <w:lang w:val="en-US" w:eastAsia="zh-Hans" w:bidi="ar-SA"/>
        </w:rPr>
        <w:t>项目预算</w:t>
      </w:r>
    </w:p>
    <w:p w14:paraId="024BD93B">
      <w:pPr>
        <w:pStyle w:val="10"/>
        <w:numPr>
          <w:ilvl w:val="0"/>
          <w:numId w:val="0"/>
        </w:numPr>
        <w:spacing w:line="360" w:lineRule="auto"/>
        <w:ind w:left="560" w:leftChars="0"/>
        <w:rPr>
          <w:rFonts w:hint="default" w:ascii="宋体" w:hAnsi="宋体" w:eastAsia="宋体" w:cs="宋体"/>
          <w:b w:val="0"/>
          <w:bCs/>
          <w:kern w:val="2"/>
          <w:sz w:val="24"/>
          <w:szCs w:val="40"/>
          <w:lang w:val="en-US" w:eastAsia="zh-CN" w:bidi="ar-SA"/>
        </w:rPr>
      </w:pPr>
      <w:r>
        <w:rPr>
          <w:rFonts w:hint="eastAsia" w:ascii="宋体" w:hAnsi="宋体" w:eastAsia="宋体" w:cs="宋体"/>
          <w:b w:val="0"/>
          <w:bCs/>
          <w:kern w:val="2"/>
          <w:sz w:val="24"/>
          <w:szCs w:val="40"/>
          <w:lang w:val="en-US" w:eastAsia="zh-CN" w:bidi="ar-SA"/>
        </w:rPr>
        <w:t>3.5万包括专家调研费、数据分析费、培训费、交通费、餐费、住宿费。</w:t>
      </w:r>
    </w:p>
    <w:p w14:paraId="7C88DD23">
      <w:pPr>
        <w:spacing w:line="360" w:lineRule="auto"/>
        <w:ind w:left="560"/>
        <w:rPr>
          <w:rFonts w:hint="eastAsia" w:ascii="宋体" w:hAnsi="宋体" w:eastAsia="宋体" w:cs="宋体"/>
          <w:b w:val="0"/>
          <w:bCs/>
          <w:kern w:val="2"/>
          <w:sz w:val="24"/>
          <w:szCs w:val="40"/>
          <w:lang w:val="en-US" w:eastAsia="zh-Hans" w:bidi="ar-SA"/>
        </w:rPr>
      </w:pPr>
    </w:p>
    <w:p w14:paraId="3C23E8B0">
      <w:pPr>
        <w:spacing w:line="360" w:lineRule="auto"/>
        <w:ind w:firstLine="480" w:firstLineChars="200"/>
        <w:rPr>
          <w:rFonts w:hint="eastAsia" w:ascii="宋体" w:hAnsi="宋体" w:eastAsia="宋体" w:cs="宋体"/>
          <w:b w:val="0"/>
          <w:bCs/>
          <w:kern w:val="2"/>
          <w:sz w:val="24"/>
          <w:szCs w:val="40"/>
          <w:lang w:val="en-US" w:eastAsia="zh-Hans" w:bidi="ar-SA"/>
        </w:rPr>
      </w:pPr>
      <w:r>
        <w:rPr>
          <w:rFonts w:hint="eastAsia" w:ascii="宋体" w:hAnsi="宋体" w:eastAsia="宋体" w:cs="宋体"/>
          <w:b w:val="0"/>
          <w:bCs/>
          <w:kern w:val="2"/>
          <w:sz w:val="24"/>
          <w:szCs w:val="40"/>
          <w:lang w:val="en-US" w:eastAsia="zh-Hans" w:bidi="ar-SA"/>
        </w:rPr>
        <w:t xml:space="preserve">               </w:t>
      </w:r>
    </w:p>
    <w:p w14:paraId="5A2B5F33">
      <w:pPr>
        <w:spacing w:line="360" w:lineRule="auto"/>
        <w:ind w:firstLine="6240" w:firstLineChars="2600"/>
        <w:rPr>
          <w:rFonts w:hint="eastAsia" w:ascii="宋体" w:hAnsi="宋体" w:eastAsia="宋体" w:cs="宋体"/>
          <w:b w:val="0"/>
          <w:bCs/>
          <w:kern w:val="2"/>
          <w:sz w:val="24"/>
          <w:szCs w:val="40"/>
          <w:lang w:val="en-US" w:eastAsia="zh-Hans"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713DE"/>
    <w:multiLevelType w:val="singleLevel"/>
    <w:tmpl w:val="E46713DE"/>
    <w:lvl w:ilvl="0" w:tentative="0">
      <w:start w:val="1"/>
      <w:numFmt w:val="decimal"/>
      <w:suff w:val="nothing"/>
      <w:lvlText w:val="%1、"/>
      <w:lvlJc w:val="left"/>
    </w:lvl>
  </w:abstractNum>
  <w:abstractNum w:abstractNumId="1">
    <w:nsid w:val="4866E0A6"/>
    <w:multiLevelType w:val="singleLevel"/>
    <w:tmpl w:val="4866E0A6"/>
    <w:lvl w:ilvl="0" w:tentative="0">
      <w:start w:val="1"/>
      <w:numFmt w:val="decimal"/>
      <w:suff w:val="nothing"/>
      <w:lvlText w:val="%1、"/>
      <w:lvlJc w:val="left"/>
    </w:lvl>
  </w:abstractNum>
  <w:abstractNum w:abstractNumId="2">
    <w:nsid w:val="68EE05DC"/>
    <w:multiLevelType w:val="singleLevel"/>
    <w:tmpl w:val="68EE05DC"/>
    <w:lvl w:ilvl="0" w:tentative="0">
      <w:start w:val="1"/>
      <w:numFmt w:val="decimal"/>
      <w:suff w:val="nothing"/>
      <w:lvlText w:val="%1）"/>
      <w:lvlJc w:val="left"/>
      <w:pPr>
        <w:ind w:left="1260" w:leftChars="0" w:firstLine="0" w:firstLineChars="0"/>
      </w:pPr>
    </w:lvl>
  </w:abstractNum>
  <w:abstractNum w:abstractNumId="3">
    <w:nsid w:val="78896797"/>
    <w:multiLevelType w:val="multilevel"/>
    <w:tmpl w:val="78896797"/>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xNTc1M2M5Nzk2NGUzMDQ2NmJjYmVmMDM4YzQyZWEifQ=="/>
  </w:docVars>
  <w:rsids>
    <w:rsidRoot w:val="0013376A"/>
    <w:rsid w:val="00063E75"/>
    <w:rsid w:val="0009075B"/>
    <w:rsid w:val="000C5124"/>
    <w:rsid w:val="001046B6"/>
    <w:rsid w:val="0013376A"/>
    <w:rsid w:val="00180B82"/>
    <w:rsid w:val="001F684D"/>
    <w:rsid w:val="00245594"/>
    <w:rsid w:val="00276E33"/>
    <w:rsid w:val="002A186E"/>
    <w:rsid w:val="002E083B"/>
    <w:rsid w:val="004A7004"/>
    <w:rsid w:val="004E0863"/>
    <w:rsid w:val="004E5F02"/>
    <w:rsid w:val="00515CD0"/>
    <w:rsid w:val="0056455A"/>
    <w:rsid w:val="005E4013"/>
    <w:rsid w:val="00613533"/>
    <w:rsid w:val="007A6020"/>
    <w:rsid w:val="0080638D"/>
    <w:rsid w:val="00841DDC"/>
    <w:rsid w:val="00877A39"/>
    <w:rsid w:val="008B5614"/>
    <w:rsid w:val="00A121D9"/>
    <w:rsid w:val="00A70CE1"/>
    <w:rsid w:val="00B2494E"/>
    <w:rsid w:val="00B7417D"/>
    <w:rsid w:val="00CB59B6"/>
    <w:rsid w:val="00CC29AE"/>
    <w:rsid w:val="00D9245B"/>
    <w:rsid w:val="00DD4E45"/>
    <w:rsid w:val="00EA389F"/>
    <w:rsid w:val="00F3260C"/>
    <w:rsid w:val="00F84696"/>
    <w:rsid w:val="00F92273"/>
    <w:rsid w:val="00FA0347"/>
    <w:rsid w:val="00FC7EE8"/>
    <w:rsid w:val="015B6D94"/>
    <w:rsid w:val="01814321"/>
    <w:rsid w:val="01B3097E"/>
    <w:rsid w:val="01B91D0C"/>
    <w:rsid w:val="01C34939"/>
    <w:rsid w:val="02301FCF"/>
    <w:rsid w:val="02781BC8"/>
    <w:rsid w:val="028666EC"/>
    <w:rsid w:val="02B20C36"/>
    <w:rsid w:val="0328714A"/>
    <w:rsid w:val="0341645D"/>
    <w:rsid w:val="036B7036"/>
    <w:rsid w:val="03836A76"/>
    <w:rsid w:val="038958D6"/>
    <w:rsid w:val="040C0819"/>
    <w:rsid w:val="049820AD"/>
    <w:rsid w:val="04B073F7"/>
    <w:rsid w:val="04B2316F"/>
    <w:rsid w:val="04C42EA2"/>
    <w:rsid w:val="04C64E6C"/>
    <w:rsid w:val="04F76DD4"/>
    <w:rsid w:val="05177D7E"/>
    <w:rsid w:val="05634469"/>
    <w:rsid w:val="05740424"/>
    <w:rsid w:val="057523EE"/>
    <w:rsid w:val="057C377D"/>
    <w:rsid w:val="05F9301F"/>
    <w:rsid w:val="05FB6D97"/>
    <w:rsid w:val="069074E0"/>
    <w:rsid w:val="06F55595"/>
    <w:rsid w:val="0701218C"/>
    <w:rsid w:val="07414C7E"/>
    <w:rsid w:val="07554285"/>
    <w:rsid w:val="07A33243"/>
    <w:rsid w:val="07BC4304"/>
    <w:rsid w:val="07E31891"/>
    <w:rsid w:val="08206641"/>
    <w:rsid w:val="0834033F"/>
    <w:rsid w:val="0845254C"/>
    <w:rsid w:val="09242161"/>
    <w:rsid w:val="093A7BD7"/>
    <w:rsid w:val="094620D8"/>
    <w:rsid w:val="09572537"/>
    <w:rsid w:val="095F3199"/>
    <w:rsid w:val="09D45935"/>
    <w:rsid w:val="0A00497C"/>
    <w:rsid w:val="0A397E8E"/>
    <w:rsid w:val="0A4C5E14"/>
    <w:rsid w:val="0AE0655C"/>
    <w:rsid w:val="0B1B1342"/>
    <w:rsid w:val="0B224DC6"/>
    <w:rsid w:val="0B36617C"/>
    <w:rsid w:val="0B6B22C9"/>
    <w:rsid w:val="0B903ADE"/>
    <w:rsid w:val="0BB772BD"/>
    <w:rsid w:val="0BB92D4D"/>
    <w:rsid w:val="0BF95B27"/>
    <w:rsid w:val="0C172615"/>
    <w:rsid w:val="0C37664F"/>
    <w:rsid w:val="0CD520F0"/>
    <w:rsid w:val="0CE468C8"/>
    <w:rsid w:val="0D3112F1"/>
    <w:rsid w:val="0D314E4D"/>
    <w:rsid w:val="0D535730"/>
    <w:rsid w:val="0D9378B6"/>
    <w:rsid w:val="0D9D24E2"/>
    <w:rsid w:val="0DAD4E1B"/>
    <w:rsid w:val="0DB5782C"/>
    <w:rsid w:val="0DDF0D4D"/>
    <w:rsid w:val="0E19600D"/>
    <w:rsid w:val="0E72571D"/>
    <w:rsid w:val="0EE628AF"/>
    <w:rsid w:val="0F0547E3"/>
    <w:rsid w:val="0F44355D"/>
    <w:rsid w:val="0F977B31"/>
    <w:rsid w:val="0F9D2C6D"/>
    <w:rsid w:val="0FB00BF3"/>
    <w:rsid w:val="0FD77F2D"/>
    <w:rsid w:val="104B4477"/>
    <w:rsid w:val="1054157E"/>
    <w:rsid w:val="10B4201D"/>
    <w:rsid w:val="10EF574B"/>
    <w:rsid w:val="10F7015B"/>
    <w:rsid w:val="10F90377"/>
    <w:rsid w:val="11020FDA"/>
    <w:rsid w:val="11072A94"/>
    <w:rsid w:val="111D5E14"/>
    <w:rsid w:val="1122167C"/>
    <w:rsid w:val="1122342A"/>
    <w:rsid w:val="118E286E"/>
    <w:rsid w:val="11AE2F10"/>
    <w:rsid w:val="11BD13A5"/>
    <w:rsid w:val="12040D82"/>
    <w:rsid w:val="12771554"/>
    <w:rsid w:val="127E28E2"/>
    <w:rsid w:val="127F48AC"/>
    <w:rsid w:val="12891287"/>
    <w:rsid w:val="12B91B6C"/>
    <w:rsid w:val="12CC7AF2"/>
    <w:rsid w:val="12D20E80"/>
    <w:rsid w:val="1312127D"/>
    <w:rsid w:val="13166FBF"/>
    <w:rsid w:val="13655850"/>
    <w:rsid w:val="13EC2CFC"/>
    <w:rsid w:val="140E7C96"/>
    <w:rsid w:val="14432035"/>
    <w:rsid w:val="145E0C1D"/>
    <w:rsid w:val="14AD74AF"/>
    <w:rsid w:val="15051099"/>
    <w:rsid w:val="153951E6"/>
    <w:rsid w:val="1546345F"/>
    <w:rsid w:val="15C076B6"/>
    <w:rsid w:val="15C2342E"/>
    <w:rsid w:val="16070E41"/>
    <w:rsid w:val="160C28FB"/>
    <w:rsid w:val="1638549E"/>
    <w:rsid w:val="16B03E75"/>
    <w:rsid w:val="16C15493"/>
    <w:rsid w:val="16D231FD"/>
    <w:rsid w:val="16D8458B"/>
    <w:rsid w:val="17005FBC"/>
    <w:rsid w:val="17215F32"/>
    <w:rsid w:val="17510669"/>
    <w:rsid w:val="179E3A27"/>
    <w:rsid w:val="17C27715"/>
    <w:rsid w:val="17D3547E"/>
    <w:rsid w:val="17E21B65"/>
    <w:rsid w:val="180C273E"/>
    <w:rsid w:val="18187335"/>
    <w:rsid w:val="18300B23"/>
    <w:rsid w:val="185760AF"/>
    <w:rsid w:val="18736C61"/>
    <w:rsid w:val="18932E60"/>
    <w:rsid w:val="18C82B09"/>
    <w:rsid w:val="18CD6371"/>
    <w:rsid w:val="190E24E6"/>
    <w:rsid w:val="19145D4E"/>
    <w:rsid w:val="193208CA"/>
    <w:rsid w:val="193C52A5"/>
    <w:rsid w:val="19600F94"/>
    <w:rsid w:val="1968609A"/>
    <w:rsid w:val="19F8741E"/>
    <w:rsid w:val="1A240213"/>
    <w:rsid w:val="1A6C3968"/>
    <w:rsid w:val="1A872550"/>
    <w:rsid w:val="1B2E6E70"/>
    <w:rsid w:val="1B3C333B"/>
    <w:rsid w:val="1B6A60FA"/>
    <w:rsid w:val="1BD73063"/>
    <w:rsid w:val="1BDD2D6F"/>
    <w:rsid w:val="1BF81957"/>
    <w:rsid w:val="1C0E2F29"/>
    <w:rsid w:val="1CDA2E0B"/>
    <w:rsid w:val="1CE912A0"/>
    <w:rsid w:val="1D104A7F"/>
    <w:rsid w:val="1D444728"/>
    <w:rsid w:val="1D8F0099"/>
    <w:rsid w:val="1D9D4911"/>
    <w:rsid w:val="1DAA6C81"/>
    <w:rsid w:val="1DB63878"/>
    <w:rsid w:val="1DC35E7E"/>
    <w:rsid w:val="1DC37D43"/>
    <w:rsid w:val="1DC85359"/>
    <w:rsid w:val="1E0A7720"/>
    <w:rsid w:val="1E164317"/>
    <w:rsid w:val="1E2A1B70"/>
    <w:rsid w:val="1E430E84"/>
    <w:rsid w:val="1E876FC3"/>
    <w:rsid w:val="1EFD1033"/>
    <w:rsid w:val="1F274302"/>
    <w:rsid w:val="1F372797"/>
    <w:rsid w:val="1F647304"/>
    <w:rsid w:val="1FBA5176"/>
    <w:rsid w:val="208714FC"/>
    <w:rsid w:val="20B816B5"/>
    <w:rsid w:val="20C55B80"/>
    <w:rsid w:val="20E24984"/>
    <w:rsid w:val="20E701EC"/>
    <w:rsid w:val="21110DC5"/>
    <w:rsid w:val="21821CC3"/>
    <w:rsid w:val="21D50045"/>
    <w:rsid w:val="21DA565B"/>
    <w:rsid w:val="21E5472C"/>
    <w:rsid w:val="21F7620D"/>
    <w:rsid w:val="21FA7AAB"/>
    <w:rsid w:val="2217065D"/>
    <w:rsid w:val="22853819"/>
    <w:rsid w:val="22DF73CD"/>
    <w:rsid w:val="22F24386"/>
    <w:rsid w:val="23563407"/>
    <w:rsid w:val="23A93537"/>
    <w:rsid w:val="23BC14BC"/>
    <w:rsid w:val="23F30C56"/>
    <w:rsid w:val="24BE3012"/>
    <w:rsid w:val="24EA2059"/>
    <w:rsid w:val="24FD7FDE"/>
    <w:rsid w:val="25973F8F"/>
    <w:rsid w:val="25AD37B3"/>
    <w:rsid w:val="25B83F05"/>
    <w:rsid w:val="25D845A8"/>
    <w:rsid w:val="25E60A73"/>
    <w:rsid w:val="26121868"/>
    <w:rsid w:val="26393298"/>
    <w:rsid w:val="26561AFD"/>
    <w:rsid w:val="26BF01D9"/>
    <w:rsid w:val="2705317A"/>
    <w:rsid w:val="27473793"/>
    <w:rsid w:val="274A5031"/>
    <w:rsid w:val="275F26E7"/>
    <w:rsid w:val="276F4A98"/>
    <w:rsid w:val="27734588"/>
    <w:rsid w:val="27A74232"/>
    <w:rsid w:val="2810627B"/>
    <w:rsid w:val="28574D2F"/>
    <w:rsid w:val="28767CDC"/>
    <w:rsid w:val="288822B5"/>
    <w:rsid w:val="289C7B0E"/>
    <w:rsid w:val="28AD1D1C"/>
    <w:rsid w:val="292A6EC8"/>
    <w:rsid w:val="294855A0"/>
    <w:rsid w:val="294F2DD3"/>
    <w:rsid w:val="29986528"/>
    <w:rsid w:val="29B669AE"/>
    <w:rsid w:val="29D07A70"/>
    <w:rsid w:val="2A8820F8"/>
    <w:rsid w:val="2AAB4039"/>
    <w:rsid w:val="2ADF3CE2"/>
    <w:rsid w:val="2B011EAB"/>
    <w:rsid w:val="2B0C5B64"/>
    <w:rsid w:val="2B33475A"/>
    <w:rsid w:val="2B563FA5"/>
    <w:rsid w:val="2B911481"/>
    <w:rsid w:val="2B9845BD"/>
    <w:rsid w:val="2C0954BB"/>
    <w:rsid w:val="2C0E0D23"/>
    <w:rsid w:val="2C2440A3"/>
    <w:rsid w:val="2C273B93"/>
    <w:rsid w:val="2C3A38C6"/>
    <w:rsid w:val="2C55425C"/>
    <w:rsid w:val="2C666469"/>
    <w:rsid w:val="2C695F59"/>
    <w:rsid w:val="2C770676"/>
    <w:rsid w:val="2CA456D2"/>
    <w:rsid w:val="2CA64AB8"/>
    <w:rsid w:val="2D19172E"/>
    <w:rsid w:val="2E0A551A"/>
    <w:rsid w:val="2E33681F"/>
    <w:rsid w:val="2E652751"/>
    <w:rsid w:val="2E666BF4"/>
    <w:rsid w:val="2E9D1EEA"/>
    <w:rsid w:val="2ED0406E"/>
    <w:rsid w:val="2ED27DE6"/>
    <w:rsid w:val="2EDA4EED"/>
    <w:rsid w:val="2F827A5E"/>
    <w:rsid w:val="2FA554FB"/>
    <w:rsid w:val="2FA84FEB"/>
    <w:rsid w:val="2FB63264"/>
    <w:rsid w:val="2FE36A1D"/>
    <w:rsid w:val="301B756B"/>
    <w:rsid w:val="30474804"/>
    <w:rsid w:val="307750E9"/>
    <w:rsid w:val="307849BD"/>
    <w:rsid w:val="30977539"/>
    <w:rsid w:val="30C4049D"/>
    <w:rsid w:val="31293F09"/>
    <w:rsid w:val="318A2BFA"/>
    <w:rsid w:val="31E00A6C"/>
    <w:rsid w:val="31E3230A"/>
    <w:rsid w:val="31FE5396"/>
    <w:rsid w:val="32004C6A"/>
    <w:rsid w:val="322272D6"/>
    <w:rsid w:val="32911D66"/>
    <w:rsid w:val="32935ADE"/>
    <w:rsid w:val="33294694"/>
    <w:rsid w:val="3333770A"/>
    <w:rsid w:val="33CA6491"/>
    <w:rsid w:val="33CD6DCE"/>
    <w:rsid w:val="342509B8"/>
    <w:rsid w:val="34264730"/>
    <w:rsid w:val="34496D9C"/>
    <w:rsid w:val="348558FB"/>
    <w:rsid w:val="34A22009"/>
    <w:rsid w:val="34AA5361"/>
    <w:rsid w:val="34E02B31"/>
    <w:rsid w:val="34E72111"/>
    <w:rsid w:val="35831E3A"/>
    <w:rsid w:val="359027A9"/>
    <w:rsid w:val="35935DF5"/>
    <w:rsid w:val="35AF0E81"/>
    <w:rsid w:val="35E93C67"/>
    <w:rsid w:val="361433DA"/>
    <w:rsid w:val="362353CB"/>
    <w:rsid w:val="3627310D"/>
    <w:rsid w:val="36357C1F"/>
    <w:rsid w:val="36464A08"/>
    <w:rsid w:val="36625EF3"/>
    <w:rsid w:val="366559E4"/>
    <w:rsid w:val="36F32FEF"/>
    <w:rsid w:val="37305FF2"/>
    <w:rsid w:val="37732382"/>
    <w:rsid w:val="37AB38CA"/>
    <w:rsid w:val="37BF2ED1"/>
    <w:rsid w:val="37FB65FF"/>
    <w:rsid w:val="38233460"/>
    <w:rsid w:val="383C09C6"/>
    <w:rsid w:val="384D4981"/>
    <w:rsid w:val="387939C8"/>
    <w:rsid w:val="38946FDB"/>
    <w:rsid w:val="38AE3672"/>
    <w:rsid w:val="39311BAD"/>
    <w:rsid w:val="39322BF4"/>
    <w:rsid w:val="398B750F"/>
    <w:rsid w:val="39AB195F"/>
    <w:rsid w:val="39F03816"/>
    <w:rsid w:val="3A1F234D"/>
    <w:rsid w:val="3A6B7341"/>
    <w:rsid w:val="3A8723CC"/>
    <w:rsid w:val="3AD2116E"/>
    <w:rsid w:val="3B1F2605"/>
    <w:rsid w:val="3B4A33FA"/>
    <w:rsid w:val="3B7A3CDF"/>
    <w:rsid w:val="3B934DA1"/>
    <w:rsid w:val="3BC66F24"/>
    <w:rsid w:val="3BD038FF"/>
    <w:rsid w:val="3BD86B01"/>
    <w:rsid w:val="3BDC22A4"/>
    <w:rsid w:val="3C5E0F0B"/>
    <w:rsid w:val="3C636521"/>
    <w:rsid w:val="3C8841DA"/>
    <w:rsid w:val="3C8F7316"/>
    <w:rsid w:val="3D0221DE"/>
    <w:rsid w:val="3D7F382F"/>
    <w:rsid w:val="3DD84CED"/>
    <w:rsid w:val="3DF05BE8"/>
    <w:rsid w:val="3DFE0BF8"/>
    <w:rsid w:val="3E32264F"/>
    <w:rsid w:val="3E742C68"/>
    <w:rsid w:val="3EA3354D"/>
    <w:rsid w:val="3ECB4852"/>
    <w:rsid w:val="3ED100BA"/>
    <w:rsid w:val="3EE576C2"/>
    <w:rsid w:val="3EF94F1B"/>
    <w:rsid w:val="3EFE4C27"/>
    <w:rsid w:val="3F2A77CA"/>
    <w:rsid w:val="3F47037C"/>
    <w:rsid w:val="3F656A54"/>
    <w:rsid w:val="3FDD65EB"/>
    <w:rsid w:val="3FEA0D08"/>
    <w:rsid w:val="3FFA53EF"/>
    <w:rsid w:val="40152228"/>
    <w:rsid w:val="40275AB8"/>
    <w:rsid w:val="403B1563"/>
    <w:rsid w:val="40703903"/>
    <w:rsid w:val="40A315E2"/>
    <w:rsid w:val="40BE466E"/>
    <w:rsid w:val="40BE641C"/>
    <w:rsid w:val="40D93256"/>
    <w:rsid w:val="40EB2F89"/>
    <w:rsid w:val="41104677"/>
    <w:rsid w:val="41110C42"/>
    <w:rsid w:val="411C75E7"/>
    <w:rsid w:val="41412BA9"/>
    <w:rsid w:val="415648A7"/>
    <w:rsid w:val="418C651A"/>
    <w:rsid w:val="41CE268F"/>
    <w:rsid w:val="41EE2D31"/>
    <w:rsid w:val="420460B1"/>
    <w:rsid w:val="423544BC"/>
    <w:rsid w:val="42611755"/>
    <w:rsid w:val="4262727B"/>
    <w:rsid w:val="42B75819"/>
    <w:rsid w:val="42BC4BDD"/>
    <w:rsid w:val="42DF267A"/>
    <w:rsid w:val="42FE51F6"/>
    <w:rsid w:val="430B16C1"/>
    <w:rsid w:val="4340580E"/>
    <w:rsid w:val="436D4129"/>
    <w:rsid w:val="43D1290A"/>
    <w:rsid w:val="43E75C8A"/>
    <w:rsid w:val="43F403A7"/>
    <w:rsid w:val="44450C02"/>
    <w:rsid w:val="445350CD"/>
    <w:rsid w:val="4469669F"/>
    <w:rsid w:val="44CD30D2"/>
    <w:rsid w:val="44E4666D"/>
    <w:rsid w:val="44F92119"/>
    <w:rsid w:val="45701CAF"/>
    <w:rsid w:val="45816F68"/>
    <w:rsid w:val="45C30031"/>
    <w:rsid w:val="45F12DF0"/>
    <w:rsid w:val="462211FB"/>
    <w:rsid w:val="46276812"/>
    <w:rsid w:val="46470C62"/>
    <w:rsid w:val="46674E60"/>
    <w:rsid w:val="46CE3131"/>
    <w:rsid w:val="478163F5"/>
    <w:rsid w:val="47AD0F98"/>
    <w:rsid w:val="47AF6ABF"/>
    <w:rsid w:val="47B95B8F"/>
    <w:rsid w:val="47F6649C"/>
    <w:rsid w:val="481C5984"/>
    <w:rsid w:val="48AB372A"/>
    <w:rsid w:val="49641B2B"/>
    <w:rsid w:val="49A81A17"/>
    <w:rsid w:val="49C425C9"/>
    <w:rsid w:val="4A282B58"/>
    <w:rsid w:val="4A5710FE"/>
    <w:rsid w:val="4A7A7858"/>
    <w:rsid w:val="4AC62A9D"/>
    <w:rsid w:val="4ACB4AB7"/>
    <w:rsid w:val="4AE66C9B"/>
    <w:rsid w:val="4AF84C20"/>
    <w:rsid w:val="4B1F3F5B"/>
    <w:rsid w:val="4B46773A"/>
    <w:rsid w:val="4B7122DD"/>
    <w:rsid w:val="4B7C7600"/>
    <w:rsid w:val="4BA3693A"/>
    <w:rsid w:val="4BB40B47"/>
    <w:rsid w:val="4C5440D8"/>
    <w:rsid w:val="4C746529"/>
    <w:rsid w:val="4C7E4CB1"/>
    <w:rsid w:val="4C891FD4"/>
    <w:rsid w:val="4CDD7C2A"/>
    <w:rsid w:val="4D3D4B6D"/>
    <w:rsid w:val="4D4001B9"/>
    <w:rsid w:val="4D5A74CD"/>
    <w:rsid w:val="4D720CBA"/>
    <w:rsid w:val="4DA150FB"/>
    <w:rsid w:val="4DA30E74"/>
    <w:rsid w:val="4DB82445"/>
    <w:rsid w:val="4E0D2791"/>
    <w:rsid w:val="4E0F02B7"/>
    <w:rsid w:val="4E1B3100"/>
    <w:rsid w:val="4E8D38D2"/>
    <w:rsid w:val="4E964534"/>
    <w:rsid w:val="4ED41501"/>
    <w:rsid w:val="4F22401A"/>
    <w:rsid w:val="4F894099"/>
    <w:rsid w:val="4F8B7E11"/>
    <w:rsid w:val="4F9667B6"/>
    <w:rsid w:val="4F9D7B44"/>
    <w:rsid w:val="4FE319FB"/>
    <w:rsid w:val="5015592D"/>
    <w:rsid w:val="504306EC"/>
    <w:rsid w:val="50504BB7"/>
    <w:rsid w:val="50B45146"/>
    <w:rsid w:val="50BE7D72"/>
    <w:rsid w:val="50E61077"/>
    <w:rsid w:val="51497F84"/>
    <w:rsid w:val="518B5CBD"/>
    <w:rsid w:val="518E5997"/>
    <w:rsid w:val="51905BB3"/>
    <w:rsid w:val="51FD48CA"/>
    <w:rsid w:val="5201260D"/>
    <w:rsid w:val="521560B8"/>
    <w:rsid w:val="524C25C7"/>
    <w:rsid w:val="528154FB"/>
    <w:rsid w:val="52816712"/>
    <w:rsid w:val="52833022"/>
    <w:rsid w:val="52B70F1D"/>
    <w:rsid w:val="52EC6E19"/>
    <w:rsid w:val="52F45CCD"/>
    <w:rsid w:val="530103EA"/>
    <w:rsid w:val="530A54F1"/>
    <w:rsid w:val="532540D9"/>
    <w:rsid w:val="532D11DF"/>
    <w:rsid w:val="533B1B4E"/>
    <w:rsid w:val="533D58C6"/>
    <w:rsid w:val="534C5B09"/>
    <w:rsid w:val="53654E1D"/>
    <w:rsid w:val="53656BCB"/>
    <w:rsid w:val="537B019D"/>
    <w:rsid w:val="53A72D40"/>
    <w:rsid w:val="53C5766A"/>
    <w:rsid w:val="53C733E2"/>
    <w:rsid w:val="53F1220D"/>
    <w:rsid w:val="54181E8F"/>
    <w:rsid w:val="547F1F0F"/>
    <w:rsid w:val="5495703C"/>
    <w:rsid w:val="54C618EB"/>
    <w:rsid w:val="54DC2EBD"/>
    <w:rsid w:val="54F75F49"/>
    <w:rsid w:val="54FB1595"/>
    <w:rsid w:val="55173EF5"/>
    <w:rsid w:val="552C5BF2"/>
    <w:rsid w:val="55326F81"/>
    <w:rsid w:val="55760C1C"/>
    <w:rsid w:val="559E63C4"/>
    <w:rsid w:val="55BD684B"/>
    <w:rsid w:val="55E62245"/>
    <w:rsid w:val="5604091D"/>
    <w:rsid w:val="560B3A5A"/>
    <w:rsid w:val="56A65531"/>
    <w:rsid w:val="56AB2B47"/>
    <w:rsid w:val="56D57BC4"/>
    <w:rsid w:val="56D95906"/>
    <w:rsid w:val="56E9366F"/>
    <w:rsid w:val="57193F55"/>
    <w:rsid w:val="57580F21"/>
    <w:rsid w:val="57607DD5"/>
    <w:rsid w:val="5774562F"/>
    <w:rsid w:val="581B3CFC"/>
    <w:rsid w:val="58207565"/>
    <w:rsid w:val="583077A8"/>
    <w:rsid w:val="584E7C2E"/>
    <w:rsid w:val="58773629"/>
    <w:rsid w:val="58847AF3"/>
    <w:rsid w:val="589C6BEB"/>
    <w:rsid w:val="58B959EF"/>
    <w:rsid w:val="59090210"/>
    <w:rsid w:val="595079D6"/>
    <w:rsid w:val="59554FEC"/>
    <w:rsid w:val="598C4EB2"/>
    <w:rsid w:val="5AA24261"/>
    <w:rsid w:val="5AB83A84"/>
    <w:rsid w:val="5B5C6B06"/>
    <w:rsid w:val="5B6D486F"/>
    <w:rsid w:val="5BBE156E"/>
    <w:rsid w:val="5C2C64D8"/>
    <w:rsid w:val="5C4F21C6"/>
    <w:rsid w:val="5D027239"/>
    <w:rsid w:val="5D137698"/>
    <w:rsid w:val="5D1E0517"/>
    <w:rsid w:val="5D4635C9"/>
    <w:rsid w:val="5D663C6C"/>
    <w:rsid w:val="5D6F2B20"/>
    <w:rsid w:val="5D753EAF"/>
    <w:rsid w:val="5D99194B"/>
    <w:rsid w:val="5D9E51B4"/>
    <w:rsid w:val="5DAD189A"/>
    <w:rsid w:val="5DC10EA2"/>
    <w:rsid w:val="5DD45079"/>
    <w:rsid w:val="5E541D16"/>
    <w:rsid w:val="5EEC63F2"/>
    <w:rsid w:val="5F4973A1"/>
    <w:rsid w:val="5F5F6BC4"/>
    <w:rsid w:val="5F6661A5"/>
    <w:rsid w:val="5F702B80"/>
    <w:rsid w:val="5F942D12"/>
    <w:rsid w:val="5FC92290"/>
    <w:rsid w:val="603B4B59"/>
    <w:rsid w:val="60BD1DF5"/>
    <w:rsid w:val="60D1764E"/>
    <w:rsid w:val="60DD4245"/>
    <w:rsid w:val="61073070"/>
    <w:rsid w:val="611D6D37"/>
    <w:rsid w:val="612260FC"/>
    <w:rsid w:val="61371BA7"/>
    <w:rsid w:val="618172C6"/>
    <w:rsid w:val="61AD1E69"/>
    <w:rsid w:val="61E433B1"/>
    <w:rsid w:val="621719D8"/>
    <w:rsid w:val="627E3805"/>
    <w:rsid w:val="62816E52"/>
    <w:rsid w:val="629D3C8C"/>
    <w:rsid w:val="62AC2121"/>
    <w:rsid w:val="62B334AF"/>
    <w:rsid w:val="62D653F0"/>
    <w:rsid w:val="63957059"/>
    <w:rsid w:val="63A31776"/>
    <w:rsid w:val="63BE035D"/>
    <w:rsid w:val="6421269A"/>
    <w:rsid w:val="64234664"/>
    <w:rsid w:val="6424218B"/>
    <w:rsid w:val="64395C36"/>
    <w:rsid w:val="64406FC4"/>
    <w:rsid w:val="646507D9"/>
    <w:rsid w:val="64A62BA0"/>
    <w:rsid w:val="652A1A23"/>
    <w:rsid w:val="65325E45"/>
    <w:rsid w:val="658A426F"/>
    <w:rsid w:val="65BF03BD"/>
    <w:rsid w:val="65C43C25"/>
    <w:rsid w:val="65E16585"/>
    <w:rsid w:val="65E63B9C"/>
    <w:rsid w:val="65EE2A50"/>
    <w:rsid w:val="65F8742B"/>
    <w:rsid w:val="660758C0"/>
    <w:rsid w:val="66486604"/>
    <w:rsid w:val="667E3DD4"/>
    <w:rsid w:val="66A650D9"/>
    <w:rsid w:val="66B23A7E"/>
    <w:rsid w:val="66EA1469"/>
    <w:rsid w:val="679B2764"/>
    <w:rsid w:val="679C6C08"/>
    <w:rsid w:val="67B35CFF"/>
    <w:rsid w:val="67D143D7"/>
    <w:rsid w:val="67E67E83"/>
    <w:rsid w:val="68680898"/>
    <w:rsid w:val="687A681D"/>
    <w:rsid w:val="68A613C0"/>
    <w:rsid w:val="68CD2DF1"/>
    <w:rsid w:val="68F55EA4"/>
    <w:rsid w:val="69205616"/>
    <w:rsid w:val="69894F6A"/>
    <w:rsid w:val="699F29DF"/>
    <w:rsid w:val="6A2922A9"/>
    <w:rsid w:val="6A90057A"/>
    <w:rsid w:val="6B4D1FC7"/>
    <w:rsid w:val="6B8F25DF"/>
    <w:rsid w:val="6B9E0A74"/>
    <w:rsid w:val="6BEE7306"/>
    <w:rsid w:val="6BEF307E"/>
    <w:rsid w:val="6C152AE5"/>
    <w:rsid w:val="6C5F1FB2"/>
    <w:rsid w:val="6C841A18"/>
    <w:rsid w:val="6C871509"/>
    <w:rsid w:val="6C904861"/>
    <w:rsid w:val="6CD7423E"/>
    <w:rsid w:val="6CE801F9"/>
    <w:rsid w:val="6CF46B9E"/>
    <w:rsid w:val="6CF90658"/>
    <w:rsid w:val="6DCE3893"/>
    <w:rsid w:val="6DD10C8D"/>
    <w:rsid w:val="6DD662A4"/>
    <w:rsid w:val="6E2A1865"/>
    <w:rsid w:val="6E3A5F49"/>
    <w:rsid w:val="6E731D44"/>
    <w:rsid w:val="6E753D0F"/>
    <w:rsid w:val="6EC66318"/>
    <w:rsid w:val="6ED44ED9"/>
    <w:rsid w:val="6EE3511C"/>
    <w:rsid w:val="6EED1AF7"/>
    <w:rsid w:val="6EF015E7"/>
    <w:rsid w:val="6EF72976"/>
    <w:rsid w:val="6F0D3F47"/>
    <w:rsid w:val="6F1928EC"/>
    <w:rsid w:val="6F370FC4"/>
    <w:rsid w:val="6F9B1553"/>
    <w:rsid w:val="6FB24AEE"/>
    <w:rsid w:val="6FDE7692"/>
    <w:rsid w:val="6FF9271D"/>
    <w:rsid w:val="6FF944CB"/>
    <w:rsid w:val="700F0193"/>
    <w:rsid w:val="704240C4"/>
    <w:rsid w:val="70587444"/>
    <w:rsid w:val="70787AE6"/>
    <w:rsid w:val="70871AD7"/>
    <w:rsid w:val="70932B72"/>
    <w:rsid w:val="70A73F27"/>
    <w:rsid w:val="70CB2853"/>
    <w:rsid w:val="70FE448F"/>
    <w:rsid w:val="71752277"/>
    <w:rsid w:val="718F6E95"/>
    <w:rsid w:val="726E2F4F"/>
    <w:rsid w:val="72834520"/>
    <w:rsid w:val="72A921D9"/>
    <w:rsid w:val="72AE77EF"/>
    <w:rsid w:val="72CE7E91"/>
    <w:rsid w:val="72F13B80"/>
    <w:rsid w:val="7366631C"/>
    <w:rsid w:val="73903399"/>
    <w:rsid w:val="73AB1F81"/>
    <w:rsid w:val="73E13BF4"/>
    <w:rsid w:val="73EB6821"/>
    <w:rsid w:val="73F05BE5"/>
    <w:rsid w:val="74177616"/>
    <w:rsid w:val="741C570D"/>
    <w:rsid w:val="742F670E"/>
    <w:rsid w:val="74744A68"/>
    <w:rsid w:val="749649DF"/>
    <w:rsid w:val="7513602F"/>
    <w:rsid w:val="751F49D4"/>
    <w:rsid w:val="751F6782"/>
    <w:rsid w:val="759A405B"/>
    <w:rsid w:val="759C6025"/>
    <w:rsid w:val="75EA4FE2"/>
    <w:rsid w:val="75F75951"/>
    <w:rsid w:val="760360A4"/>
    <w:rsid w:val="7621477C"/>
    <w:rsid w:val="762B1157"/>
    <w:rsid w:val="76592168"/>
    <w:rsid w:val="768216BE"/>
    <w:rsid w:val="76930215"/>
    <w:rsid w:val="769B62DC"/>
    <w:rsid w:val="76BF646F"/>
    <w:rsid w:val="76E00193"/>
    <w:rsid w:val="77020109"/>
    <w:rsid w:val="77416E84"/>
    <w:rsid w:val="774B7D02"/>
    <w:rsid w:val="77F57C6E"/>
    <w:rsid w:val="782642CC"/>
    <w:rsid w:val="786170B2"/>
    <w:rsid w:val="787E1A12"/>
    <w:rsid w:val="78C23FF4"/>
    <w:rsid w:val="790F6B0E"/>
    <w:rsid w:val="79870D9A"/>
    <w:rsid w:val="79A8143C"/>
    <w:rsid w:val="79B17BC5"/>
    <w:rsid w:val="79B7342D"/>
    <w:rsid w:val="7A5616AF"/>
    <w:rsid w:val="7A7A445B"/>
    <w:rsid w:val="7A8F7F06"/>
    <w:rsid w:val="7AC57DCC"/>
    <w:rsid w:val="7B073F40"/>
    <w:rsid w:val="7B152B01"/>
    <w:rsid w:val="7B407452"/>
    <w:rsid w:val="7B7A0BB6"/>
    <w:rsid w:val="7BC41E31"/>
    <w:rsid w:val="7BDC361F"/>
    <w:rsid w:val="7C042B76"/>
    <w:rsid w:val="7C3F3BAE"/>
    <w:rsid w:val="7C705B15"/>
    <w:rsid w:val="7C857813"/>
    <w:rsid w:val="7CCB71F0"/>
    <w:rsid w:val="7CE81B50"/>
    <w:rsid w:val="7D126BCC"/>
    <w:rsid w:val="7D891584"/>
    <w:rsid w:val="7D8A2C07"/>
    <w:rsid w:val="7DB54128"/>
    <w:rsid w:val="7DCF1EC0"/>
    <w:rsid w:val="7E4234E1"/>
    <w:rsid w:val="7E492AC2"/>
    <w:rsid w:val="7E582D05"/>
    <w:rsid w:val="7E5C45A3"/>
    <w:rsid w:val="7E786F03"/>
    <w:rsid w:val="7E8360A6"/>
    <w:rsid w:val="7E8D0C00"/>
    <w:rsid w:val="7E9755DB"/>
    <w:rsid w:val="7E9957F7"/>
    <w:rsid w:val="7EAB1087"/>
    <w:rsid w:val="7EEB3B79"/>
    <w:rsid w:val="7EF944E8"/>
    <w:rsid w:val="7F233313"/>
    <w:rsid w:val="7F6F47AA"/>
    <w:rsid w:val="7F932247"/>
    <w:rsid w:val="7FA77AA0"/>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1"/>
    <w:autoRedefine/>
    <w:qFormat/>
    <w:uiPriority w:val="0"/>
    <w:pPr>
      <w:spacing w:after="120"/>
      <w:ind w:left="200" w:leftChars="200"/>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3"/>
    <w:autoRedefine/>
    <w:qFormat/>
    <w:uiPriority w:val="0"/>
    <w:pPr>
      <w:spacing w:before="240" w:after="60"/>
      <w:jc w:val="center"/>
      <w:outlineLvl w:val="0"/>
    </w:pPr>
    <w:rPr>
      <w:rFonts w:ascii="Cambria" w:hAnsi="Cambria" w:cs="Cambria"/>
      <w:b/>
      <w:bCs/>
      <w:sz w:val="32"/>
      <w:szCs w:val="32"/>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561</Words>
  <Characters>565</Characters>
  <Lines>3</Lines>
  <Paragraphs>1</Paragraphs>
  <TotalTime>0</TotalTime>
  <ScaleCrop>false</ScaleCrop>
  <LinksUpToDate>false</LinksUpToDate>
  <CharactersWithSpaces>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2021-12-08T07:43:00Z</dcterms:created>
  <dc:creator>lisa</dc:creator>
  <cp:lastModifiedBy>sc</cp:lastModifiedBy>
  <dcterms:modified xsi:type="dcterms:W3CDTF">2026-03-06T08:56:05Z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2C8BDC04B505469385342F36F75B5272_12</vt:lpwstr>
  </property>
  <property fmtid="{D5CDD505-2E9C-101B-9397-08002B2CF9AE}" pid="4" name="KSOTemplateDocerSaveRecord">
    <vt:lpwstr>eyJoZGlkIjoiOTM2ZWI2N2JhMzc5Y2EwZmUyY2Q4NGFmMGM0NzJjNmIiLCJ1c2VySWQiOiI0NjgzMDIyOTMifQ==</vt:lpwstr>
  </property>
</Properties>
</file>