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936AC">
      <w:pPr>
        <w:jc w:val="center"/>
        <w:rPr>
          <w:rFonts w:ascii="宋体" w:hAnsi="宋体" w:cs="宋体"/>
          <w:b/>
          <w:color w:val="000000"/>
          <w:sz w:val="32"/>
          <w:szCs w:val="32"/>
        </w:rPr>
      </w:pPr>
      <w:bookmarkStart w:id="8" w:name="_GoBack"/>
      <w:bookmarkEnd w:id="8"/>
      <w:r>
        <w:rPr>
          <w:rFonts w:hint="eastAsia" w:ascii="宋体" w:hAnsi="宋体" w:cs="宋体"/>
          <w:b/>
          <w:color w:val="000000"/>
          <w:sz w:val="32"/>
          <w:szCs w:val="32"/>
        </w:rPr>
        <w:t>医院电子票据系统维护需求</w:t>
      </w:r>
    </w:p>
    <w:p w14:paraId="34CA718C">
      <w:pPr>
        <w:rPr>
          <w:rFonts w:hint="eastAsia" w:ascii="宋体" w:hAnsi="宋体" w:cs="宋体"/>
        </w:rPr>
      </w:pPr>
      <w:r>
        <w:rPr>
          <w:rFonts w:hint="eastAsia" w:ascii="宋体" w:hAnsi="宋体" w:cs="宋体"/>
        </w:rPr>
        <w:t>一、项目名称：</w:t>
      </w:r>
    </w:p>
    <w:p w14:paraId="4D585EB5">
      <w:pPr>
        <w:ind w:firstLine="960" w:firstLineChars="400"/>
        <w:rPr>
          <w:rFonts w:hint="eastAsia"/>
        </w:rPr>
      </w:pPr>
      <w:r>
        <w:rPr>
          <w:rFonts w:hint="eastAsia"/>
        </w:rPr>
        <w:t>医院电子票据系统维护服务</w:t>
      </w:r>
    </w:p>
    <w:p w14:paraId="02045B29">
      <w:pPr>
        <w:rPr>
          <w:rFonts w:hint="eastAsia"/>
        </w:rPr>
      </w:pPr>
    </w:p>
    <w:p w14:paraId="5D60A4DA">
      <w:pPr>
        <w:rPr>
          <w:rFonts w:hint="eastAsia"/>
        </w:rPr>
      </w:pPr>
      <w:r>
        <w:rPr>
          <w:rFonts w:hint="eastAsia"/>
        </w:rPr>
        <w:t>二、预算金额</w:t>
      </w:r>
    </w:p>
    <w:p w14:paraId="5BBF8021">
      <w:pPr>
        <w:pStyle w:val="39"/>
        <w:ind w:left="480" w:firstLine="0" w:firstLineChars="0"/>
        <w:rPr>
          <w:rFonts w:hint="eastAsia"/>
        </w:rPr>
      </w:pPr>
      <w:r>
        <w:rPr>
          <w:rFonts w:hint="eastAsia"/>
        </w:rPr>
        <w:t xml:space="preserve">   7万元（两年）</w:t>
      </w:r>
    </w:p>
    <w:p w14:paraId="292B843A">
      <w:pPr>
        <w:rPr>
          <w:rFonts w:hint="eastAsia" w:ascii="宋体" w:hAnsi="宋体" w:cs="宋体"/>
        </w:rPr>
      </w:pPr>
    </w:p>
    <w:p w14:paraId="4F23D8AA">
      <w:pPr>
        <w:rPr>
          <w:rFonts w:ascii="宋体" w:hAnsi="宋体" w:cs="宋体"/>
        </w:rPr>
      </w:pPr>
      <w:r>
        <w:rPr>
          <w:rFonts w:hint="eastAsia" w:ascii="宋体" w:hAnsi="宋体" w:cs="宋体"/>
        </w:rPr>
        <w:t>三、服务要求：</w:t>
      </w:r>
    </w:p>
    <w:p w14:paraId="01233348">
      <w:pPr>
        <w:ind w:firstLine="480"/>
        <w:rPr>
          <w:rFonts w:ascii="宋体" w:hAnsi="宋体" w:cs="宋体"/>
          <w:color w:val="000000"/>
        </w:rPr>
      </w:pPr>
      <w:r>
        <w:rPr>
          <w:rFonts w:hint="eastAsia" w:ascii="宋体" w:hAnsi="宋体" w:cs="宋体"/>
          <w:color w:val="000000"/>
        </w:rPr>
        <w:t>服务期内</w:t>
      </w:r>
      <w:r>
        <w:rPr>
          <w:rFonts w:hint="eastAsia" w:ascii="宋体" w:hAnsi="宋体" w:cs="宋体"/>
          <w:kern w:val="0"/>
        </w:rPr>
        <w:t>提供电子票据系统</w:t>
      </w:r>
      <w:r>
        <w:rPr>
          <w:rFonts w:hint="eastAsia" w:ascii="宋体" w:hAnsi="宋体" w:cs="宋体"/>
          <w:color w:val="000000"/>
        </w:rPr>
        <w:t>基本维护服务，</w:t>
      </w:r>
      <w:r>
        <w:rPr>
          <w:rFonts w:hint="eastAsia" w:ascii="宋体" w:hAnsi="宋体" w:cs="宋体"/>
        </w:rPr>
        <w:t>包括但不限于定期巡检、故障处理、远程维护及用户咨询服务，协助</w:t>
      </w:r>
      <w:r>
        <w:rPr>
          <w:rFonts w:hint="eastAsia" w:ascii="宋体" w:hAnsi="宋体" w:cs="宋体"/>
          <w:color w:val="000000"/>
        </w:rPr>
        <w:t>客户处理系统相关事务，解决系统故障，保证系统运行正常。</w:t>
      </w:r>
    </w:p>
    <w:p w14:paraId="2AA887B4">
      <w:pPr>
        <w:rPr>
          <w:rFonts w:ascii="宋体" w:hAnsi="宋体" w:cs="宋体"/>
          <w:b/>
          <w:bCs/>
        </w:rPr>
      </w:pPr>
      <w:bookmarkStart w:id="0" w:name="_Toc355689937"/>
      <w:r>
        <w:rPr>
          <w:rFonts w:hint="eastAsia" w:ascii="宋体" w:hAnsi="宋体" w:cs="宋体"/>
          <w:b/>
          <w:bCs/>
        </w:rPr>
        <w:t>1、系统运行环境检查</w:t>
      </w:r>
      <w:bookmarkEnd w:id="0"/>
    </w:p>
    <w:p w14:paraId="5A4C73A7">
      <w:pPr>
        <w:ind w:firstLine="480" w:firstLineChars="200"/>
        <w:rPr>
          <w:rFonts w:ascii="宋体" w:hAnsi="宋体" w:cs="宋体"/>
        </w:rPr>
      </w:pPr>
      <w:r>
        <w:rPr>
          <w:rFonts w:hint="eastAsia" w:ascii="宋体" w:hAnsi="宋体" w:cs="宋体"/>
        </w:rPr>
        <w:t>每季度对系统的运行环境进行检查，及时提出调优和故障预防建议。</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548"/>
        <w:gridCol w:w="2113"/>
      </w:tblGrid>
      <w:tr w14:paraId="1F9F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4" w:type="pct"/>
            <w:shd w:val="clear" w:color="auto" w:fill="D9D9D9"/>
          </w:tcPr>
          <w:p w14:paraId="7B98883B">
            <w:pPr>
              <w:jc w:val="center"/>
              <w:rPr>
                <w:rFonts w:ascii="宋体" w:hAnsi="宋体" w:cs="宋体"/>
                <w:b/>
                <w:color w:val="000000"/>
              </w:rPr>
            </w:pPr>
            <w:r>
              <w:rPr>
                <w:rFonts w:hint="eastAsia" w:ascii="宋体" w:hAnsi="宋体" w:cs="宋体"/>
                <w:b/>
                <w:color w:val="000000"/>
              </w:rPr>
              <w:t>编号</w:t>
            </w:r>
          </w:p>
        </w:tc>
        <w:tc>
          <w:tcPr>
            <w:tcW w:w="3255" w:type="pct"/>
            <w:shd w:val="clear" w:color="auto" w:fill="D9D9D9"/>
          </w:tcPr>
          <w:p w14:paraId="61924640">
            <w:pPr>
              <w:jc w:val="center"/>
              <w:rPr>
                <w:rFonts w:ascii="宋体" w:hAnsi="宋体" w:cs="宋体"/>
                <w:b/>
                <w:color w:val="000000"/>
              </w:rPr>
            </w:pPr>
            <w:r>
              <w:rPr>
                <w:rFonts w:hint="eastAsia" w:ascii="宋体" w:hAnsi="宋体" w:cs="宋体"/>
                <w:b/>
                <w:color w:val="000000"/>
              </w:rPr>
              <w:t>服务内容</w:t>
            </w:r>
          </w:p>
        </w:tc>
        <w:tc>
          <w:tcPr>
            <w:tcW w:w="1239" w:type="pct"/>
            <w:shd w:val="clear" w:color="auto" w:fill="D9D9D9"/>
          </w:tcPr>
          <w:p w14:paraId="7AA273DD">
            <w:pPr>
              <w:jc w:val="center"/>
              <w:rPr>
                <w:rFonts w:ascii="宋体" w:hAnsi="宋体" w:cs="宋体"/>
                <w:b/>
                <w:color w:val="000000"/>
              </w:rPr>
            </w:pPr>
            <w:r>
              <w:rPr>
                <w:rFonts w:hint="eastAsia" w:ascii="宋体" w:hAnsi="宋体" w:cs="宋体"/>
                <w:b/>
                <w:color w:val="000000"/>
              </w:rPr>
              <w:t>服务标准</w:t>
            </w:r>
          </w:p>
        </w:tc>
      </w:tr>
      <w:tr w14:paraId="44F2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 w:type="pct"/>
            <w:vAlign w:val="center"/>
          </w:tcPr>
          <w:p w14:paraId="4E436C9E">
            <w:pPr>
              <w:jc w:val="center"/>
              <w:rPr>
                <w:rFonts w:ascii="宋体" w:hAnsi="宋体" w:cs="宋体"/>
              </w:rPr>
            </w:pPr>
            <w:r>
              <w:rPr>
                <w:rFonts w:hint="eastAsia" w:ascii="宋体" w:hAnsi="宋体" w:cs="宋体"/>
              </w:rPr>
              <w:t>1</w:t>
            </w:r>
          </w:p>
        </w:tc>
        <w:tc>
          <w:tcPr>
            <w:tcW w:w="3255" w:type="pct"/>
            <w:vAlign w:val="center"/>
          </w:tcPr>
          <w:p w14:paraId="5ABE3EBD">
            <w:pPr>
              <w:rPr>
                <w:rFonts w:ascii="宋体" w:hAnsi="宋体" w:cs="宋体"/>
              </w:rPr>
            </w:pPr>
            <w:r>
              <w:rPr>
                <w:rFonts w:hint="eastAsia" w:ascii="宋体" w:hAnsi="宋体" w:cs="宋体"/>
              </w:rPr>
              <w:t>检查系统是否能够正常登陆和显示。</w:t>
            </w:r>
          </w:p>
        </w:tc>
        <w:tc>
          <w:tcPr>
            <w:tcW w:w="1239" w:type="pct"/>
            <w:vAlign w:val="center"/>
          </w:tcPr>
          <w:p w14:paraId="01D40496">
            <w:pPr>
              <w:jc w:val="center"/>
              <w:rPr>
                <w:rFonts w:ascii="宋体" w:hAnsi="宋体" w:cs="宋体"/>
              </w:rPr>
            </w:pPr>
            <w:r>
              <w:rPr>
                <w:rFonts w:hint="eastAsia" w:ascii="宋体" w:hAnsi="宋体" w:cs="宋体"/>
              </w:rPr>
              <w:t>1次/季度</w:t>
            </w:r>
          </w:p>
        </w:tc>
      </w:tr>
      <w:tr w14:paraId="6C39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59721B64">
            <w:pPr>
              <w:jc w:val="center"/>
              <w:rPr>
                <w:rFonts w:ascii="宋体" w:hAnsi="宋体" w:cs="宋体"/>
              </w:rPr>
            </w:pPr>
            <w:r>
              <w:rPr>
                <w:rFonts w:hint="eastAsia" w:ascii="宋体" w:hAnsi="宋体" w:cs="宋体"/>
              </w:rPr>
              <w:t>2</w:t>
            </w:r>
          </w:p>
        </w:tc>
        <w:tc>
          <w:tcPr>
            <w:tcW w:w="3255" w:type="pct"/>
            <w:vAlign w:val="center"/>
          </w:tcPr>
          <w:p w14:paraId="240A0719">
            <w:pPr>
              <w:rPr>
                <w:rFonts w:ascii="宋体" w:hAnsi="宋体" w:cs="宋体"/>
              </w:rPr>
            </w:pPr>
            <w:r>
              <w:rPr>
                <w:rFonts w:hint="eastAsia" w:ascii="宋体" w:hAnsi="宋体" w:cs="宋体"/>
              </w:rPr>
              <w:t>检查系统页面各功能操作是否顺畅。</w:t>
            </w:r>
          </w:p>
        </w:tc>
        <w:tc>
          <w:tcPr>
            <w:tcW w:w="1239" w:type="pct"/>
            <w:vAlign w:val="center"/>
          </w:tcPr>
          <w:p w14:paraId="3BBD1F86">
            <w:pPr>
              <w:jc w:val="center"/>
              <w:rPr>
                <w:rFonts w:ascii="宋体" w:hAnsi="宋体" w:cs="宋体"/>
              </w:rPr>
            </w:pPr>
            <w:r>
              <w:rPr>
                <w:rFonts w:hint="eastAsia" w:ascii="宋体" w:hAnsi="宋体" w:cs="宋体"/>
              </w:rPr>
              <w:t>1次/季度</w:t>
            </w:r>
          </w:p>
        </w:tc>
      </w:tr>
      <w:tr w14:paraId="4CEA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7EE35EAA">
            <w:pPr>
              <w:jc w:val="center"/>
              <w:rPr>
                <w:rFonts w:ascii="宋体" w:hAnsi="宋体" w:cs="宋体"/>
              </w:rPr>
            </w:pPr>
            <w:r>
              <w:rPr>
                <w:rFonts w:hint="eastAsia" w:ascii="宋体" w:hAnsi="宋体" w:cs="宋体"/>
              </w:rPr>
              <w:t>3</w:t>
            </w:r>
          </w:p>
        </w:tc>
        <w:tc>
          <w:tcPr>
            <w:tcW w:w="3255" w:type="pct"/>
            <w:vAlign w:val="center"/>
          </w:tcPr>
          <w:p w14:paraId="434E6F4E">
            <w:pPr>
              <w:rPr>
                <w:rFonts w:ascii="宋体" w:hAnsi="宋体" w:cs="宋体"/>
              </w:rPr>
            </w:pPr>
            <w:r>
              <w:rPr>
                <w:rFonts w:hint="eastAsia" w:ascii="宋体" w:hAnsi="宋体" w:cs="宋体"/>
              </w:rPr>
              <w:t>检查系统后台是否正常。</w:t>
            </w:r>
          </w:p>
        </w:tc>
        <w:tc>
          <w:tcPr>
            <w:tcW w:w="1239" w:type="pct"/>
            <w:vAlign w:val="center"/>
          </w:tcPr>
          <w:p w14:paraId="6C9DD3E4">
            <w:pPr>
              <w:jc w:val="center"/>
              <w:rPr>
                <w:rFonts w:ascii="宋体" w:hAnsi="宋体" w:cs="宋体"/>
              </w:rPr>
            </w:pPr>
            <w:r>
              <w:rPr>
                <w:rFonts w:hint="eastAsia" w:ascii="宋体" w:hAnsi="宋体" w:cs="宋体"/>
              </w:rPr>
              <w:t>1次/季度</w:t>
            </w:r>
          </w:p>
        </w:tc>
      </w:tr>
      <w:tr w14:paraId="5C59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1D6EDAAC">
            <w:pPr>
              <w:jc w:val="center"/>
              <w:rPr>
                <w:rFonts w:ascii="宋体" w:hAnsi="宋体" w:cs="宋体"/>
              </w:rPr>
            </w:pPr>
            <w:r>
              <w:rPr>
                <w:rFonts w:hint="eastAsia" w:ascii="宋体" w:hAnsi="宋体" w:cs="宋体"/>
              </w:rPr>
              <w:t>4</w:t>
            </w:r>
          </w:p>
        </w:tc>
        <w:tc>
          <w:tcPr>
            <w:tcW w:w="3255" w:type="pct"/>
            <w:vAlign w:val="center"/>
          </w:tcPr>
          <w:p w14:paraId="44620F1A">
            <w:pPr>
              <w:rPr>
                <w:rFonts w:ascii="宋体" w:hAnsi="宋体" w:cs="宋体"/>
              </w:rPr>
            </w:pPr>
            <w:r>
              <w:rPr>
                <w:rFonts w:hint="eastAsia" w:ascii="宋体" w:hAnsi="宋体" w:cs="宋体"/>
              </w:rPr>
              <w:t>检查系统接口是否正常。</w:t>
            </w:r>
          </w:p>
        </w:tc>
        <w:tc>
          <w:tcPr>
            <w:tcW w:w="1239" w:type="pct"/>
            <w:vAlign w:val="center"/>
          </w:tcPr>
          <w:p w14:paraId="67D58264">
            <w:pPr>
              <w:jc w:val="center"/>
              <w:rPr>
                <w:rFonts w:ascii="宋体" w:hAnsi="宋体" w:cs="宋体"/>
              </w:rPr>
            </w:pPr>
            <w:r>
              <w:rPr>
                <w:rFonts w:hint="eastAsia" w:ascii="宋体" w:hAnsi="宋体" w:cs="宋体"/>
              </w:rPr>
              <w:t>1次/季度</w:t>
            </w:r>
          </w:p>
        </w:tc>
      </w:tr>
      <w:tr w14:paraId="0F98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6B7C4429">
            <w:pPr>
              <w:jc w:val="center"/>
              <w:rPr>
                <w:rFonts w:ascii="宋体" w:hAnsi="宋体" w:cs="宋体"/>
              </w:rPr>
            </w:pPr>
            <w:r>
              <w:rPr>
                <w:rFonts w:hint="eastAsia" w:ascii="宋体" w:hAnsi="宋体" w:cs="宋体"/>
              </w:rPr>
              <w:t>5</w:t>
            </w:r>
          </w:p>
        </w:tc>
        <w:tc>
          <w:tcPr>
            <w:tcW w:w="3255" w:type="pct"/>
            <w:vAlign w:val="center"/>
          </w:tcPr>
          <w:p w14:paraId="6BE2740C">
            <w:pPr>
              <w:rPr>
                <w:rFonts w:ascii="宋体" w:hAnsi="宋体" w:cs="宋体"/>
              </w:rPr>
            </w:pPr>
            <w:r>
              <w:rPr>
                <w:rFonts w:hint="eastAsia" w:ascii="宋体" w:hAnsi="宋体" w:cs="宋体"/>
              </w:rPr>
              <w:t>检查数据库电子票据系统用户表空间是否足够（使用率均少于90%）。</w:t>
            </w:r>
          </w:p>
        </w:tc>
        <w:tc>
          <w:tcPr>
            <w:tcW w:w="1239" w:type="pct"/>
            <w:vAlign w:val="center"/>
          </w:tcPr>
          <w:p w14:paraId="44570FED">
            <w:pPr>
              <w:jc w:val="center"/>
              <w:rPr>
                <w:rFonts w:ascii="宋体" w:hAnsi="宋体" w:cs="宋体"/>
              </w:rPr>
            </w:pPr>
            <w:r>
              <w:rPr>
                <w:rFonts w:hint="eastAsia" w:ascii="宋体" w:hAnsi="宋体" w:cs="宋体"/>
              </w:rPr>
              <w:t>1次/季度</w:t>
            </w:r>
          </w:p>
        </w:tc>
      </w:tr>
      <w:tr w14:paraId="73EC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381972B">
            <w:pPr>
              <w:jc w:val="center"/>
              <w:rPr>
                <w:rFonts w:ascii="宋体" w:hAnsi="宋体" w:cs="宋体"/>
              </w:rPr>
            </w:pPr>
            <w:r>
              <w:rPr>
                <w:rFonts w:hint="eastAsia" w:ascii="宋体" w:hAnsi="宋体" w:cs="宋体"/>
              </w:rPr>
              <w:t>6</w:t>
            </w:r>
          </w:p>
        </w:tc>
        <w:tc>
          <w:tcPr>
            <w:tcW w:w="3255" w:type="pct"/>
            <w:vAlign w:val="center"/>
          </w:tcPr>
          <w:p w14:paraId="4AFE9843">
            <w:pPr>
              <w:rPr>
                <w:rFonts w:ascii="宋体" w:hAnsi="宋体" w:cs="宋体"/>
              </w:rPr>
            </w:pPr>
            <w:r>
              <w:rPr>
                <w:rFonts w:hint="eastAsia" w:ascii="宋体" w:hAnsi="宋体" w:cs="宋体"/>
              </w:rPr>
              <w:t>检查数据库系统表空间是否足够（使用率均少于90%）。</w:t>
            </w:r>
          </w:p>
        </w:tc>
        <w:tc>
          <w:tcPr>
            <w:tcW w:w="1239" w:type="pct"/>
            <w:vAlign w:val="center"/>
          </w:tcPr>
          <w:p w14:paraId="3FC30A6C">
            <w:pPr>
              <w:jc w:val="center"/>
              <w:rPr>
                <w:rFonts w:ascii="宋体" w:hAnsi="宋体" w:cs="宋体"/>
              </w:rPr>
            </w:pPr>
            <w:r>
              <w:rPr>
                <w:rFonts w:hint="eastAsia" w:ascii="宋体" w:hAnsi="宋体" w:cs="宋体"/>
              </w:rPr>
              <w:t>1次/季度</w:t>
            </w:r>
          </w:p>
        </w:tc>
      </w:tr>
      <w:tr w14:paraId="70F2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224C17B1">
            <w:pPr>
              <w:jc w:val="center"/>
              <w:rPr>
                <w:rFonts w:ascii="宋体" w:hAnsi="宋体" w:cs="宋体"/>
              </w:rPr>
            </w:pPr>
            <w:r>
              <w:rPr>
                <w:rFonts w:hint="eastAsia" w:ascii="宋体" w:hAnsi="宋体" w:cs="宋体"/>
              </w:rPr>
              <w:t>7</w:t>
            </w:r>
          </w:p>
        </w:tc>
        <w:tc>
          <w:tcPr>
            <w:tcW w:w="3255" w:type="pct"/>
            <w:vAlign w:val="center"/>
          </w:tcPr>
          <w:p w14:paraId="2A91E239">
            <w:pPr>
              <w:rPr>
                <w:rFonts w:ascii="宋体" w:hAnsi="宋体" w:cs="宋体"/>
              </w:rPr>
            </w:pPr>
            <w:r>
              <w:rPr>
                <w:rFonts w:hint="eastAsia" w:ascii="宋体" w:hAnsi="宋体" w:cs="宋体"/>
              </w:rPr>
              <w:t>检查数据空间是否足够。</w:t>
            </w:r>
          </w:p>
        </w:tc>
        <w:tc>
          <w:tcPr>
            <w:tcW w:w="1239" w:type="pct"/>
            <w:vAlign w:val="center"/>
          </w:tcPr>
          <w:p w14:paraId="08759871">
            <w:pPr>
              <w:jc w:val="center"/>
              <w:rPr>
                <w:rFonts w:ascii="宋体" w:hAnsi="宋体" w:cs="宋体"/>
              </w:rPr>
            </w:pPr>
            <w:r>
              <w:rPr>
                <w:rFonts w:hint="eastAsia" w:ascii="宋体" w:hAnsi="宋体" w:cs="宋体"/>
              </w:rPr>
              <w:t>1次/季度</w:t>
            </w:r>
          </w:p>
        </w:tc>
      </w:tr>
      <w:tr w14:paraId="1932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0F69BE7">
            <w:pPr>
              <w:jc w:val="center"/>
              <w:rPr>
                <w:rFonts w:ascii="宋体" w:hAnsi="宋体" w:cs="宋体"/>
              </w:rPr>
            </w:pPr>
            <w:r>
              <w:rPr>
                <w:rFonts w:hint="eastAsia" w:ascii="宋体" w:hAnsi="宋体" w:cs="宋体"/>
              </w:rPr>
              <w:t>8</w:t>
            </w:r>
          </w:p>
        </w:tc>
        <w:tc>
          <w:tcPr>
            <w:tcW w:w="3255" w:type="pct"/>
            <w:vAlign w:val="center"/>
          </w:tcPr>
          <w:p w14:paraId="613DEE75">
            <w:pPr>
              <w:rPr>
                <w:rFonts w:ascii="宋体" w:hAnsi="宋体" w:cs="宋体"/>
              </w:rPr>
            </w:pPr>
            <w:r>
              <w:rPr>
                <w:rFonts w:hint="eastAsia" w:ascii="宋体" w:hAnsi="宋体" w:cs="宋体"/>
              </w:rPr>
              <w:t>检查服务器硬盘空间是否足够（使用率要少于90%）。</w:t>
            </w:r>
          </w:p>
        </w:tc>
        <w:tc>
          <w:tcPr>
            <w:tcW w:w="1239" w:type="pct"/>
            <w:vAlign w:val="center"/>
          </w:tcPr>
          <w:p w14:paraId="54A2897A">
            <w:pPr>
              <w:jc w:val="center"/>
              <w:rPr>
                <w:rFonts w:ascii="宋体" w:hAnsi="宋体" w:cs="宋体"/>
              </w:rPr>
            </w:pPr>
            <w:r>
              <w:rPr>
                <w:rFonts w:hint="eastAsia" w:ascii="宋体" w:hAnsi="宋体" w:cs="宋体"/>
              </w:rPr>
              <w:t>1次/季度</w:t>
            </w:r>
          </w:p>
        </w:tc>
      </w:tr>
      <w:tr w14:paraId="6D9D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026FFB2">
            <w:pPr>
              <w:jc w:val="center"/>
              <w:rPr>
                <w:rFonts w:ascii="宋体" w:hAnsi="宋体" w:cs="宋体"/>
              </w:rPr>
            </w:pPr>
            <w:r>
              <w:rPr>
                <w:rFonts w:hint="eastAsia" w:ascii="宋体" w:hAnsi="宋体" w:cs="宋体"/>
              </w:rPr>
              <w:t>9</w:t>
            </w:r>
          </w:p>
        </w:tc>
        <w:tc>
          <w:tcPr>
            <w:tcW w:w="3255" w:type="pct"/>
            <w:vAlign w:val="center"/>
          </w:tcPr>
          <w:p w14:paraId="72349FFF">
            <w:pPr>
              <w:rPr>
                <w:rFonts w:ascii="宋体" w:hAnsi="宋体" w:cs="宋体"/>
              </w:rPr>
            </w:pPr>
            <w:r>
              <w:rPr>
                <w:rFonts w:hint="eastAsia" w:ascii="宋体" w:hAnsi="宋体" w:cs="宋体"/>
              </w:rPr>
              <w:t>检查系统日志是否正常。</w:t>
            </w:r>
          </w:p>
        </w:tc>
        <w:tc>
          <w:tcPr>
            <w:tcW w:w="1239" w:type="pct"/>
            <w:vAlign w:val="center"/>
          </w:tcPr>
          <w:p w14:paraId="36D6B037">
            <w:pPr>
              <w:jc w:val="center"/>
              <w:rPr>
                <w:rFonts w:ascii="宋体" w:hAnsi="宋体" w:cs="宋体"/>
              </w:rPr>
            </w:pPr>
            <w:r>
              <w:rPr>
                <w:rFonts w:hint="eastAsia" w:ascii="宋体" w:hAnsi="宋体" w:cs="宋体"/>
              </w:rPr>
              <w:t>1次/季度</w:t>
            </w:r>
          </w:p>
        </w:tc>
      </w:tr>
      <w:tr w14:paraId="6829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3ED5A916">
            <w:pPr>
              <w:jc w:val="center"/>
              <w:rPr>
                <w:rFonts w:ascii="宋体" w:hAnsi="宋体" w:cs="宋体"/>
                <w:color w:val="000000"/>
              </w:rPr>
            </w:pPr>
            <w:r>
              <w:rPr>
                <w:rFonts w:hint="eastAsia" w:ascii="宋体" w:hAnsi="宋体" w:cs="宋体"/>
                <w:color w:val="000000"/>
              </w:rPr>
              <w:t>10</w:t>
            </w:r>
          </w:p>
        </w:tc>
        <w:tc>
          <w:tcPr>
            <w:tcW w:w="3255" w:type="pct"/>
          </w:tcPr>
          <w:p w14:paraId="546D3BE7">
            <w:pPr>
              <w:rPr>
                <w:rFonts w:ascii="宋体" w:hAnsi="宋体" w:cs="宋体"/>
              </w:rPr>
            </w:pPr>
            <w:r>
              <w:rPr>
                <w:rFonts w:hint="eastAsia" w:ascii="宋体" w:hAnsi="宋体" w:cs="宋体"/>
              </w:rPr>
              <w:t>根据巡检结果，提出改进建议。</w:t>
            </w:r>
          </w:p>
        </w:tc>
        <w:tc>
          <w:tcPr>
            <w:tcW w:w="1239" w:type="pct"/>
            <w:vAlign w:val="center"/>
          </w:tcPr>
          <w:p w14:paraId="375FDE3D">
            <w:pPr>
              <w:jc w:val="center"/>
              <w:rPr>
                <w:rFonts w:ascii="宋体" w:hAnsi="宋体" w:cs="宋体"/>
              </w:rPr>
            </w:pPr>
            <w:r>
              <w:rPr>
                <w:rFonts w:hint="eastAsia" w:ascii="宋体" w:hAnsi="宋体" w:cs="宋体"/>
              </w:rPr>
              <w:t>1次/季度</w:t>
            </w:r>
          </w:p>
        </w:tc>
      </w:tr>
    </w:tbl>
    <w:p w14:paraId="235162F0">
      <w:pPr>
        <w:rPr>
          <w:rFonts w:hint="eastAsia" w:ascii="宋体" w:hAnsi="宋体" w:cs="宋体"/>
          <w:b/>
          <w:bCs/>
        </w:rPr>
      </w:pPr>
      <w:bookmarkStart w:id="1" w:name="_Toc355689938"/>
    </w:p>
    <w:p w14:paraId="27E9FD54">
      <w:pPr>
        <w:rPr>
          <w:rFonts w:ascii="宋体" w:hAnsi="宋体" w:cs="宋体"/>
          <w:b/>
          <w:bCs/>
        </w:rPr>
      </w:pPr>
      <w:r>
        <w:rPr>
          <w:rFonts w:hint="eastAsia" w:ascii="宋体" w:hAnsi="宋体" w:cs="宋体"/>
          <w:b/>
          <w:bCs/>
        </w:rPr>
        <w:t>2、系统业务功能检查</w:t>
      </w:r>
      <w:bookmarkEnd w:id="1"/>
    </w:p>
    <w:p w14:paraId="3C7EBF8B">
      <w:pPr>
        <w:ind w:firstLine="480" w:firstLineChars="200"/>
        <w:rPr>
          <w:rFonts w:ascii="宋体" w:hAnsi="宋体" w:cs="宋体"/>
        </w:rPr>
      </w:pPr>
      <w:r>
        <w:rPr>
          <w:rFonts w:hint="eastAsia" w:ascii="宋体" w:hAnsi="宋体" w:cs="宋体"/>
        </w:rPr>
        <w:t>保证单位业务能正常开展，需要对系统业务功能进行全面检查。</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548"/>
        <w:gridCol w:w="2113"/>
      </w:tblGrid>
      <w:tr w14:paraId="6FC4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4" w:type="pct"/>
            <w:shd w:val="clear" w:color="auto" w:fill="D9D9D9"/>
          </w:tcPr>
          <w:p w14:paraId="57C67655">
            <w:pPr>
              <w:jc w:val="center"/>
              <w:rPr>
                <w:rFonts w:ascii="宋体" w:hAnsi="宋体" w:cs="宋体"/>
                <w:b/>
                <w:color w:val="000000"/>
              </w:rPr>
            </w:pPr>
            <w:r>
              <w:rPr>
                <w:rFonts w:hint="eastAsia" w:ascii="宋体" w:hAnsi="宋体" w:cs="宋体"/>
                <w:b/>
                <w:color w:val="000000"/>
              </w:rPr>
              <w:t>编号</w:t>
            </w:r>
          </w:p>
        </w:tc>
        <w:tc>
          <w:tcPr>
            <w:tcW w:w="3255" w:type="pct"/>
            <w:shd w:val="clear" w:color="auto" w:fill="D9D9D9"/>
          </w:tcPr>
          <w:p w14:paraId="2D6DCCC4">
            <w:pPr>
              <w:jc w:val="center"/>
              <w:rPr>
                <w:rFonts w:ascii="宋体" w:hAnsi="宋体" w:cs="宋体"/>
                <w:b/>
                <w:color w:val="000000"/>
              </w:rPr>
            </w:pPr>
            <w:r>
              <w:rPr>
                <w:rFonts w:hint="eastAsia" w:ascii="宋体" w:hAnsi="宋体" w:cs="宋体"/>
                <w:b/>
                <w:color w:val="000000"/>
              </w:rPr>
              <w:t>服务内容</w:t>
            </w:r>
          </w:p>
        </w:tc>
        <w:tc>
          <w:tcPr>
            <w:tcW w:w="1239" w:type="pct"/>
            <w:shd w:val="clear" w:color="auto" w:fill="D9D9D9"/>
          </w:tcPr>
          <w:p w14:paraId="305CD0A5">
            <w:pPr>
              <w:jc w:val="center"/>
              <w:rPr>
                <w:rFonts w:ascii="宋体" w:hAnsi="宋体" w:cs="宋体"/>
                <w:b/>
                <w:color w:val="000000"/>
              </w:rPr>
            </w:pPr>
            <w:r>
              <w:rPr>
                <w:rFonts w:hint="eastAsia" w:ascii="宋体" w:hAnsi="宋体" w:cs="宋体"/>
                <w:b/>
                <w:color w:val="000000"/>
              </w:rPr>
              <w:t>服务标准</w:t>
            </w:r>
          </w:p>
        </w:tc>
      </w:tr>
      <w:tr w14:paraId="67F3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FD6B059">
            <w:pPr>
              <w:jc w:val="center"/>
              <w:rPr>
                <w:rFonts w:ascii="宋体" w:hAnsi="宋体" w:cs="宋体"/>
              </w:rPr>
            </w:pPr>
            <w:r>
              <w:rPr>
                <w:rFonts w:hint="eastAsia" w:ascii="宋体" w:hAnsi="宋体" w:cs="宋体"/>
              </w:rPr>
              <w:t>1</w:t>
            </w:r>
          </w:p>
        </w:tc>
        <w:tc>
          <w:tcPr>
            <w:tcW w:w="3255" w:type="pct"/>
            <w:vAlign w:val="center"/>
          </w:tcPr>
          <w:p w14:paraId="70B59614">
            <w:pPr>
              <w:rPr>
                <w:rFonts w:ascii="宋体" w:hAnsi="宋体" w:cs="宋体"/>
              </w:rPr>
            </w:pPr>
            <w:r>
              <w:rPr>
                <w:rFonts w:hint="eastAsia" w:ascii="宋体" w:hAnsi="宋体" w:cs="宋体"/>
              </w:rPr>
              <w:t>检查系统基础信息管理功能是否正常。</w:t>
            </w:r>
          </w:p>
        </w:tc>
        <w:tc>
          <w:tcPr>
            <w:tcW w:w="1239" w:type="pct"/>
            <w:vAlign w:val="center"/>
          </w:tcPr>
          <w:p w14:paraId="57C1F318">
            <w:pPr>
              <w:jc w:val="center"/>
              <w:rPr>
                <w:rFonts w:ascii="宋体" w:hAnsi="宋体" w:cs="宋体"/>
              </w:rPr>
            </w:pPr>
            <w:r>
              <w:rPr>
                <w:rFonts w:hint="eastAsia" w:ascii="宋体" w:hAnsi="宋体" w:cs="宋体"/>
              </w:rPr>
              <w:t>1次/季度</w:t>
            </w:r>
          </w:p>
        </w:tc>
      </w:tr>
      <w:tr w14:paraId="09C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CCE32CF">
            <w:pPr>
              <w:jc w:val="center"/>
              <w:rPr>
                <w:rFonts w:ascii="宋体" w:hAnsi="宋体" w:cs="宋体"/>
              </w:rPr>
            </w:pPr>
            <w:r>
              <w:rPr>
                <w:rFonts w:hint="eastAsia" w:ascii="宋体" w:hAnsi="宋体" w:cs="宋体"/>
              </w:rPr>
              <w:t>2</w:t>
            </w:r>
          </w:p>
        </w:tc>
        <w:tc>
          <w:tcPr>
            <w:tcW w:w="3255" w:type="pct"/>
            <w:vAlign w:val="center"/>
          </w:tcPr>
          <w:p w14:paraId="4B497A17">
            <w:pPr>
              <w:rPr>
                <w:rFonts w:ascii="宋体" w:hAnsi="宋体" w:cs="宋体"/>
              </w:rPr>
            </w:pPr>
            <w:r>
              <w:rPr>
                <w:rFonts w:hint="eastAsia" w:ascii="宋体" w:hAnsi="宋体" w:cs="宋体"/>
              </w:rPr>
              <w:t>检查系统医疗票据管理功能是否正常。</w:t>
            </w:r>
          </w:p>
        </w:tc>
        <w:tc>
          <w:tcPr>
            <w:tcW w:w="1239" w:type="pct"/>
            <w:vAlign w:val="center"/>
          </w:tcPr>
          <w:p w14:paraId="19427419">
            <w:pPr>
              <w:jc w:val="center"/>
              <w:rPr>
                <w:rFonts w:ascii="宋体" w:hAnsi="宋体" w:cs="宋体"/>
              </w:rPr>
            </w:pPr>
            <w:r>
              <w:rPr>
                <w:rFonts w:hint="eastAsia" w:ascii="宋体" w:hAnsi="宋体" w:cs="宋体"/>
              </w:rPr>
              <w:t>1次/季度</w:t>
            </w:r>
          </w:p>
        </w:tc>
      </w:tr>
      <w:tr w14:paraId="68D9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112BB0A">
            <w:pPr>
              <w:jc w:val="center"/>
              <w:rPr>
                <w:rFonts w:ascii="宋体" w:hAnsi="宋体" w:cs="宋体"/>
              </w:rPr>
            </w:pPr>
            <w:r>
              <w:rPr>
                <w:rFonts w:hint="eastAsia" w:ascii="宋体" w:hAnsi="宋体" w:cs="宋体"/>
              </w:rPr>
              <w:t>3</w:t>
            </w:r>
          </w:p>
        </w:tc>
        <w:tc>
          <w:tcPr>
            <w:tcW w:w="3255" w:type="pct"/>
            <w:vAlign w:val="center"/>
          </w:tcPr>
          <w:p w14:paraId="091AF9DE">
            <w:pPr>
              <w:rPr>
                <w:rFonts w:ascii="宋体" w:hAnsi="宋体" w:cs="宋体"/>
              </w:rPr>
            </w:pPr>
            <w:r>
              <w:rPr>
                <w:rFonts w:hint="eastAsia" w:ascii="宋体" w:hAnsi="宋体" w:cs="宋体"/>
              </w:rPr>
              <w:t>检查系统医疗票据开具功能是否正常。</w:t>
            </w:r>
          </w:p>
        </w:tc>
        <w:tc>
          <w:tcPr>
            <w:tcW w:w="1239" w:type="pct"/>
            <w:vAlign w:val="center"/>
          </w:tcPr>
          <w:p w14:paraId="0E3EBDAD">
            <w:pPr>
              <w:jc w:val="center"/>
              <w:rPr>
                <w:rFonts w:ascii="宋体" w:hAnsi="宋体" w:cs="宋体"/>
              </w:rPr>
            </w:pPr>
            <w:r>
              <w:rPr>
                <w:rFonts w:hint="eastAsia" w:ascii="宋体" w:hAnsi="宋体" w:cs="宋体"/>
              </w:rPr>
              <w:t>1次/季度</w:t>
            </w:r>
          </w:p>
        </w:tc>
      </w:tr>
      <w:tr w14:paraId="6D8C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E0E719B">
            <w:pPr>
              <w:jc w:val="center"/>
              <w:rPr>
                <w:rFonts w:ascii="宋体" w:hAnsi="宋体" w:cs="宋体"/>
              </w:rPr>
            </w:pPr>
            <w:r>
              <w:rPr>
                <w:rFonts w:hint="eastAsia" w:ascii="宋体" w:hAnsi="宋体" w:cs="宋体"/>
              </w:rPr>
              <w:t>4</w:t>
            </w:r>
          </w:p>
        </w:tc>
        <w:tc>
          <w:tcPr>
            <w:tcW w:w="3255" w:type="pct"/>
            <w:vAlign w:val="center"/>
          </w:tcPr>
          <w:p w14:paraId="6B07AC9A">
            <w:pPr>
              <w:rPr>
                <w:rFonts w:ascii="宋体" w:hAnsi="宋体" w:cs="宋体"/>
              </w:rPr>
            </w:pPr>
            <w:r>
              <w:rPr>
                <w:rFonts w:hint="eastAsia" w:ascii="宋体" w:hAnsi="宋体" w:cs="宋体"/>
              </w:rPr>
              <w:t>检查系统医疗票据存档功能是否正常。</w:t>
            </w:r>
          </w:p>
        </w:tc>
        <w:tc>
          <w:tcPr>
            <w:tcW w:w="1239" w:type="pct"/>
            <w:vAlign w:val="center"/>
          </w:tcPr>
          <w:p w14:paraId="16A3C5DD">
            <w:pPr>
              <w:jc w:val="center"/>
              <w:rPr>
                <w:rFonts w:ascii="宋体" w:hAnsi="宋体" w:cs="宋体"/>
              </w:rPr>
            </w:pPr>
            <w:r>
              <w:rPr>
                <w:rFonts w:hint="eastAsia" w:ascii="宋体" w:hAnsi="宋体" w:cs="宋体"/>
              </w:rPr>
              <w:t>1次/季度</w:t>
            </w:r>
          </w:p>
        </w:tc>
      </w:tr>
      <w:tr w14:paraId="4840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7A20EFAD">
            <w:pPr>
              <w:jc w:val="center"/>
              <w:rPr>
                <w:rFonts w:ascii="宋体" w:hAnsi="宋体" w:cs="宋体"/>
              </w:rPr>
            </w:pPr>
            <w:r>
              <w:rPr>
                <w:rFonts w:hint="eastAsia" w:ascii="宋体" w:hAnsi="宋体" w:cs="宋体"/>
              </w:rPr>
              <w:t>5</w:t>
            </w:r>
          </w:p>
        </w:tc>
        <w:tc>
          <w:tcPr>
            <w:tcW w:w="3255" w:type="pct"/>
            <w:vAlign w:val="center"/>
          </w:tcPr>
          <w:p w14:paraId="2FB61FF5">
            <w:pPr>
              <w:rPr>
                <w:rFonts w:ascii="宋体" w:hAnsi="宋体" w:cs="宋体"/>
              </w:rPr>
            </w:pPr>
            <w:r>
              <w:rPr>
                <w:rFonts w:hint="eastAsia" w:ascii="宋体" w:hAnsi="宋体" w:cs="宋体"/>
              </w:rPr>
              <w:t>检查系统医疗票据交付功能是否正常。</w:t>
            </w:r>
          </w:p>
        </w:tc>
        <w:tc>
          <w:tcPr>
            <w:tcW w:w="1239" w:type="pct"/>
            <w:vAlign w:val="center"/>
          </w:tcPr>
          <w:p w14:paraId="2D715ED3">
            <w:pPr>
              <w:jc w:val="center"/>
              <w:rPr>
                <w:rFonts w:ascii="宋体" w:hAnsi="宋体" w:cs="宋体"/>
              </w:rPr>
            </w:pPr>
            <w:r>
              <w:rPr>
                <w:rFonts w:hint="eastAsia" w:ascii="宋体" w:hAnsi="宋体" w:cs="宋体"/>
              </w:rPr>
              <w:t>1次/季度</w:t>
            </w:r>
          </w:p>
        </w:tc>
      </w:tr>
      <w:tr w14:paraId="5002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1A592BE5">
            <w:pPr>
              <w:jc w:val="center"/>
              <w:rPr>
                <w:rFonts w:ascii="宋体" w:hAnsi="宋体" w:cs="宋体"/>
              </w:rPr>
            </w:pPr>
            <w:r>
              <w:rPr>
                <w:rFonts w:hint="eastAsia" w:ascii="宋体" w:hAnsi="宋体" w:cs="宋体"/>
              </w:rPr>
              <w:t>6</w:t>
            </w:r>
          </w:p>
        </w:tc>
        <w:tc>
          <w:tcPr>
            <w:tcW w:w="3255" w:type="pct"/>
            <w:vAlign w:val="center"/>
          </w:tcPr>
          <w:p w14:paraId="54D2318A">
            <w:pPr>
              <w:rPr>
                <w:rFonts w:ascii="宋体" w:hAnsi="宋体" w:cs="宋体"/>
              </w:rPr>
            </w:pPr>
            <w:r>
              <w:rPr>
                <w:rFonts w:hint="eastAsia" w:ascii="宋体" w:hAnsi="宋体" w:cs="宋体"/>
              </w:rPr>
              <w:t>检查系统综合报表查询功能是否正常。</w:t>
            </w:r>
          </w:p>
        </w:tc>
        <w:tc>
          <w:tcPr>
            <w:tcW w:w="1239" w:type="pct"/>
            <w:vAlign w:val="center"/>
          </w:tcPr>
          <w:p w14:paraId="425AAAC5">
            <w:pPr>
              <w:jc w:val="center"/>
              <w:rPr>
                <w:rFonts w:ascii="宋体" w:hAnsi="宋体" w:cs="宋体"/>
              </w:rPr>
            </w:pPr>
            <w:r>
              <w:rPr>
                <w:rFonts w:hint="eastAsia" w:ascii="宋体" w:hAnsi="宋体" w:cs="宋体"/>
              </w:rPr>
              <w:t>1次/季度</w:t>
            </w:r>
          </w:p>
        </w:tc>
      </w:tr>
      <w:tr w14:paraId="0CC5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3A9F6870">
            <w:pPr>
              <w:jc w:val="center"/>
              <w:rPr>
                <w:rFonts w:ascii="宋体" w:hAnsi="宋体" w:cs="宋体"/>
              </w:rPr>
            </w:pPr>
            <w:r>
              <w:rPr>
                <w:rFonts w:hint="eastAsia" w:ascii="宋体" w:hAnsi="宋体" w:cs="宋体"/>
              </w:rPr>
              <w:t>7</w:t>
            </w:r>
          </w:p>
        </w:tc>
        <w:tc>
          <w:tcPr>
            <w:tcW w:w="3255" w:type="pct"/>
            <w:vAlign w:val="center"/>
          </w:tcPr>
          <w:p w14:paraId="73B677C6">
            <w:pPr>
              <w:rPr>
                <w:rFonts w:ascii="宋体" w:hAnsi="宋体" w:cs="宋体"/>
              </w:rPr>
            </w:pPr>
            <w:r>
              <w:rPr>
                <w:rFonts w:hint="eastAsia" w:ascii="宋体" w:hAnsi="宋体" w:cs="宋体"/>
              </w:rPr>
              <w:t>检查系统管理功能是否正常。</w:t>
            </w:r>
          </w:p>
        </w:tc>
        <w:tc>
          <w:tcPr>
            <w:tcW w:w="1239" w:type="pct"/>
            <w:vAlign w:val="center"/>
          </w:tcPr>
          <w:p w14:paraId="64681A9A">
            <w:pPr>
              <w:jc w:val="center"/>
              <w:rPr>
                <w:rFonts w:ascii="宋体" w:hAnsi="宋体" w:cs="宋体"/>
              </w:rPr>
            </w:pPr>
            <w:r>
              <w:rPr>
                <w:rFonts w:hint="eastAsia" w:ascii="宋体" w:hAnsi="宋体" w:cs="宋体"/>
              </w:rPr>
              <w:t>1次/季度</w:t>
            </w:r>
          </w:p>
        </w:tc>
      </w:tr>
    </w:tbl>
    <w:p w14:paraId="4BD09921">
      <w:pPr>
        <w:rPr>
          <w:rFonts w:hint="eastAsia" w:ascii="宋体" w:hAnsi="宋体" w:cs="宋体"/>
          <w:b/>
          <w:bCs/>
        </w:rPr>
      </w:pPr>
      <w:bookmarkStart w:id="2" w:name="_Toc355689942"/>
    </w:p>
    <w:p w14:paraId="7A4FB930">
      <w:pPr>
        <w:rPr>
          <w:rFonts w:ascii="宋体" w:hAnsi="宋体" w:cs="宋体"/>
          <w:b/>
          <w:bCs/>
        </w:rPr>
      </w:pPr>
      <w:r>
        <w:rPr>
          <w:rFonts w:hint="eastAsia" w:ascii="宋体" w:hAnsi="宋体" w:cs="宋体"/>
          <w:b/>
          <w:bCs/>
        </w:rPr>
        <w:t>3、解答用户疑问</w:t>
      </w:r>
      <w:bookmarkEnd w:id="2"/>
    </w:p>
    <w:p w14:paraId="5DC7CD47">
      <w:pPr>
        <w:pStyle w:val="16"/>
        <w:ind w:firstLine="480" w:firstLineChars="200"/>
        <w:rPr>
          <w:rFonts w:cs="宋体"/>
          <w:sz w:val="24"/>
        </w:rPr>
      </w:pPr>
      <w:r>
        <w:rPr>
          <w:rFonts w:hint="eastAsia" w:cs="宋体"/>
          <w:sz w:val="24"/>
        </w:rPr>
        <w:t>供应商提供7×24小时的技术服务支持保障，确保系统的正常稳定运行。系统在出现故障时，在接到通知后，工作日09:00-18:00期间1小时内响应，如不能电话或远程解决问题的，工程师在24小时内到达现场处理。</w:t>
      </w:r>
    </w:p>
    <w:p w14:paraId="4EAEE200">
      <w:pPr>
        <w:snapToGrid w:val="0"/>
        <w:ind w:firstLine="480" w:firstLineChars="200"/>
        <w:rPr>
          <w:rFonts w:ascii="宋体" w:hAnsi="宋体" w:cs="宋体"/>
        </w:rPr>
      </w:pPr>
      <w:r>
        <w:rPr>
          <w:rFonts w:hint="eastAsia" w:ascii="宋体" w:hAnsi="宋体" w:cs="宋体"/>
        </w:rPr>
        <w:t>对用户使用系统过程中遇到的问题，通过电话、网络、传真等各种方式及时解决。包括但不限于热线电话和网络服务两种方式。</w:t>
      </w:r>
    </w:p>
    <w:p w14:paraId="3BE261C4">
      <w:pPr>
        <w:rPr>
          <w:rFonts w:ascii="宋体" w:hAnsi="宋体" w:cs="宋体"/>
          <w:b/>
          <w:bCs/>
        </w:rPr>
      </w:pPr>
      <w:bookmarkStart w:id="3" w:name="_Toc274901574"/>
      <w:r>
        <w:rPr>
          <w:rFonts w:hint="eastAsia" w:ascii="宋体" w:hAnsi="宋体" w:cs="宋体"/>
          <w:b/>
          <w:bCs/>
        </w:rPr>
        <w:t>（1）热线电话</w:t>
      </w:r>
      <w:bookmarkEnd w:id="3"/>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6240"/>
        <w:gridCol w:w="1420"/>
      </w:tblGrid>
      <w:tr w14:paraId="633A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4" w:type="pct"/>
            <w:shd w:val="clear" w:color="auto" w:fill="D9D9D9"/>
          </w:tcPr>
          <w:p w14:paraId="091F0AF2">
            <w:pPr>
              <w:jc w:val="center"/>
              <w:rPr>
                <w:rFonts w:ascii="宋体" w:hAnsi="宋体" w:cs="宋体"/>
                <w:b/>
                <w:color w:val="000000"/>
              </w:rPr>
            </w:pPr>
            <w:r>
              <w:rPr>
                <w:rFonts w:hint="eastAsia" w:ascii="宋体" w:hAnsi="宋体" w:cs="宋体"/>
                <w:b/>
                <w:color w:val="000000"/>
              </w:rPr>
              <w:t>编号</w:t>
            </w:r>
          </w:p>
        </w:tc>
        <w:tc>
          <w:tcPr>
            <w:tcW w:w="3661" w:type="pct"/>
            <w:shd w:val="clear" w:color="auto" w:fill="D9D9D9"/>
          </w:tcPr>
          <w:p w14:paraId="6D3159B2">
            <w:pPr>
              <w:jc w:val="center"/>
              <w:rPr>
                <w:rFonts w:ascii="宋体" w:hAnsi="宋体" w:cs="宋体"/>
                <w:b/>
                <w:color w:val="000000"/>
              </w:rPr>
            </w:pPr>
            <w:r>
              <w:rPr>
                <w:rFonts w:hint="eastAsia" w:ascii="宋体" w:hAnsi="宋体" w:cs="宋体"/>
                <w:b/>
                <w:color w:val="000000"/>
              </w:rPr>
              <w:t>服务内容</w:t>
            </w:r>
          </w:p>
        </w:tc>
        <w:tc>
          <w:tcPr>
            <w:tcW w:w="833" w:type="pct"/>
            <w:shd w:val="clear" w:color="auto" w:fill="D9D9D9"/>
          </w:tcPr>
          <w:p w14:paraId="637C13A1">
            <w:pPr>
              <w:jc w:val="center"/>
              <w:rPr>
                <w:rFonts w:ascii="宋体" w:hAnsi="宋体" w:cs="宋体"/>
                <w:b/>
                <w:color w:val="000000"/>
              </w:rPr>
            </w:pPr>
            <w:r>
              <w:rPr>
                <w:rFonts w:hint="eastAsia" w:ascii="宋体" w:hAnsi="宋体" w:cs="宋体"/>
                <w:b/>
                <w:color w:val="000000"/>
              </w:rPr>
              <w:t>服务标准</w:t>
            </w:r>
          </w:p>
        </w:tc>
      </w:tr>
      <w:tr w14:paraId="48DC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62A0A175">
            <w:pPr>
              <w:jc w:val="center"/>
              <w:rPr>
                <w:rFonts w:ascii="宋体" w:hAnsi="宋体" w:cs="宋体"/>
              </w:rPr>
            </w:pPr>
            <w:r>
              <w:rPr>
                <w:rFonts w:hint="eastAsia" w:ascii="宋体" w:hAnsi="宋体" w:cs="宋体"/>
              </w:rPr>
              <w:t>1</w:t>
            </w:r>
          </w:p>
        </w:tc>
        <w:tc>
          <w:tcPr>
            <w:tcW w:w="3661" w:type="pct"/>
          </w:tcPr>
          <w:p w14:paraId="20FEAC46">
            <w:pPr>
              <w:rPr>
                <w:rFonts w:ascii="宋体" w:hAnsi="宋体" w:cs="宋体"/>
              </w:rPr>
            </w:pPr>
            <w:r>
              <w:rPr>
                <w:rFonts w:hint="eastAsia" w:ascii="宋体" w:hAnsi="宋体" w:cs="宋体"/>
              </w:rPr>
              <w:t>在公司总部开通服务热线，所有系统用户在系统使用过程中遇到任何问题，都可以通过热线电话得到支持和帮助。</w:t>
            </w:r>
          </w:p>
        </w:tc>
        <w:tc>
          <w:tcPr>
            <w:tcW w:w="833" w:type="pct"/>
            <w:vAlign w:val="center"/>
          </w:tcPr>
          <w:p w14:paraId="50866F40">
            <w:pPr>
              <w:jc w:val="center"/>
              <w:rPr>
                <w:rFonts w:ascii="宋体" w:hAnsi="宋体" w:cs="宋体"/>
              </w:rPr>
            </w:pPr>
            <w:r>
              <w:rPr>
                <w:rFonts w:hint="eastAsia" w:ascii="宋体" w:hAnsi="宋体" w:cs="宋体"/>
              </w:rPr>
              <w:t>按需</w:t>
            </w:r>
          </w:p>
        </w:tc>
      </w:tr>
      <w:tr w14:paraId="100C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743CDC18">
            <w:pPr>
              <w:jc w:val="center"/>
              <w:rPr>
                <w:rFonts w:ascii="宋体" w:hAnsi="宋体" w:cs="宋体"/>
              </w:rPr>
            </w:pPr>
            <w:r>
              <w:rPr>
                <w:rFonts w:hint="eastAsia" w:ascii="宋体" w:hAnsi="宋体" w:cs="宋体"/>
              </w:rPr>
              <w:t>2</w:t>
            </w:r>
          </w:p>
        </w:tc>
        <w:tc>
          <w:tcPr>
            <w:tcW w:w="3661" w:type="pct"/>
          </w:tcPr>
          <w:p w14:paraId="2001C6A8">
            <w:pPr>
              <w:rPr>
                <w:rFonts w:ascii="宋体" w:hAnsi="宋体" w:cs="宋体"/>
              </w:rPr>
            </w:pPr>
            <w:r>
              <w:rPr>
                <w:rFonts w:hint="eastAsia" w:ascii="宋体" w:hAnsi="宋体" w:cs="宋体"/>
              </w:rPr>
              <w:t>处理并答复常见的、可即时响应的问题。</w:t>
            </w:r>
          </w:p>
        </w:tc>
        <w:tc>
          <w:tcPr>
            <w:tcW w:w="833" w:type="pct"/>
            <w:vAlign w:val="center"/>
          </w:tcPr>
          <w:p w14:paraId="38F183E0">
            <w:pPr>
              <w:jc w:val="center"/>
              <w:rPr>
                <w:rFonts w:ascii="宋体" w:hAnsi="宋体" w:cs="宋体"/>
              </w:rPr>
            </w:pPr>
            <w:r>
              <w:rPr>
                <w:rFonts w:hint="eastAsia" w:ascii="宋体" w:hAnsi="宋体" w:cs="宋体"/>
              </w:rPr>
              <w:t>按需</w:t>
            </w:r>
          </w:p>
        </w:tc>
      </w:tr>
      <w:tr w14:paraId="0B5F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0426560">
            <w:pPr>
              <w:jc w:val="center"/>
              <w:rPr>
                <w:rFonts w:ascii="宋体" w:hAnsi="宋体" w:cs="宋体"/>
              </w:rPr>
            </w:pPr>
            <w:r>
              <w:rPr>
                <w:rFonts w:hint="eastAsia" w:ascii="宋体" w:hAnsi="宋体" w:cs="宋体"/>
              </w:rPr>
              <w:t>3</w:t>
            </w:r>
          </w:p>
        </w:tc>
        <w:tc>
          <w:tcPr>
            <w:tcW w:w="3661" w:type="pct"/>
          </w:tcPr>
          <w:p w14:paraId="352DD45A">
            <w:pPr>
              <w:rPr>
                <w:rFonts w:ascii="宋体" w:hAnsi="宋体" w:cs="宋体"/>
              </w:rPr>
            </w:pPr>
            <w:r>
              <w:rPr>
                <w:rFonts w:hint="eastAsia" w:ascii="宋体" w:hAnsi="宋体" w:cs="宋体"/>
              </w:rPr>
              <w:t>对于一时无法答复的，但影响用户业务需要紧急解决的问题，立即组织技术小组商讨解决方案，24小时内答复客户。</w:t>
            </w:r>
          </w:p>
        </w:tc>
        <w:tc>
          <w:tcPr>
            <w:tcW w:w="833" w:type="pct"/>
            <w:vAlign w:val="center"/>
          </w:tcPr>
          <w:p w14:paraId="45E79E63">
            <w:pPr>
              <w:jc w:val="center"/>
              <w:rPr>
                <w:rFonts w:ascii="宋体" w:hAnsi="宋体" w:cs="宋体"/>
              </w:rPr>
            </w:pPr>
            <w:r>
              <w:rPr>
                <w:rFonts w:hint="eastAsia" w:ascii="宋体" w:hAnsi="宋体" w:cs="宋体"/>
              </w:rPr>
              <w:t>按需</w:t>
            </w:r>
          </w:p>
        </w:tc>
      </w:tr>
      <w:tr w14:paraId="30C5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53318C1B">
            <w:pPr>
              <w:jc w:val="center"/>
              <w:rPr>
                <w:rFonts w:ascii="宋体" w:hAnsi="宋体" w:cs="宋体"/>
              </w:rPr>
            </w:pPr>
            <w:r>
              <w:rPr>
                <w:rFonts w:hint="eastAsia" w:ascii="宋体" w:hAnsi="宋体" w:cs="宋体"/>
              </w:rPr>
              <w:t>4</w:t>
            </w:r>
          </w:p>
        </w:tc>
        <w:tc>
          <w:tcPr>
            <w:tcW w:w="3661" w:type="pct"/>
          </w:tcPr>
          <w:p w14:paraId="7D9D1516">
            <w:pPr>
              <w:rPr>
                <w:rFonts w:ascii="宋体" w:hAnsi="宋体" w:cs="宋体"/>
              </w:rPr>
            </w:pPr>
            <w:r>
              <w:rPr>
                <w:rFonts w:hint="eastAsia" w:ascii="宋体" w:hAnsi="宋体" w:cs="宋体"/>
              </w:rPr>
              <w:t>对于一时无法答复的，但不影响用户业务的问题，立即组织技术小组商讨解决方案，48小时内答复客户。</w:t>
            </w:r>
          </w:p>
        </w:tc>
        <w:tc>
          <w:tcPr>
            <w:tcW w:w="833" w:type="pct"/>
            <w:vAlign w:val="center"/>
          </w:tcPr>
          <w:p w14:paraId="7A92EE31">
            <w:pPr>
              <w:jc w:val="center"/>
              <w:rPr>
                <w:rFonts w:ascii="宋体" w:hAnsi="宋体" w:cs="宋体"/>
              </w:rPr>
            </w:pPr>
            <w:r>
              <w:rPr>
                <w:rFonts w:hint="eastAsia" w:ascii="宋体" w:hAnsi="宋体" w:cs="宋体"/>
              </w:rPr>
              <w:t>按需</w:t>
            </w:r>
          </w:p>
        </w:tc>
      </w:tr>
      <w:tr w14:paraId="6248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4A0C5E9B">
            <w:pPr>
              <w:jc w:val="center"/>
              <w:rPr>
                <w:rFonts w:ascii="宋体" w:hAnsi="宋体" w:cs="宋体"/>
              </w:rPr>
            </w:pPr>
            <w:r>
              <w:rPr>
                <w:rFonts w:hint="eastAsia" w:ascii="宋体" w:hAnsi="宋体" w:cs="宋体"/>
              </w:rPr>
              <w:t>5</w:t>
            </w:r>
          </w:p>
        </w:tc>
        <w:tc>
          <w:tcPr>
            <w:tcW w:w="3661" w:type="pct"/>
          </w:tcPr>
          <w:p w14:paraId="54AC2880">
            <w:pPr>
              <w:rPr>
                <w:rFonts w:ascii="宋体" w:hAnsi="宋体" w:cs="宋体"/>
              </w:rPr>
            </w:pPr>
            <w:r>
              <w:rPr>
                <w:rFonts w:hint="eastAsia" w:ascii="宋体" w:hAnsi="宋体" w:cs="宋体"/>
              </w:rPr>
              <w:t>整理典型的问题及其解答，形成用户反馈问题电话记录文档，建立热线电话服务知识树，提交常见问题解答列表。</w:t>
            </w:r>
          </w:p>
        </w:tc>
        <w:tc>
          <w:tcPr>
            <w:tcW w:w="833" w:type="pct"/>
            <w:vAlign w:val="center"/>
          </w:tcPr>
          <w:p w14:paraId="6F8B25E3">
            <w:pPr>
              <w:jc w:val="center"/>
              <w:rPr>
                <w:rFonts w:ascii="宋体" w:hAnsi="宋体" w:cs="宋体"/>
              </w:rPr>
            </w:pPr>
            <w:r>
              <w:rPr>
                <w:rFonts w:hint="eastAsia" w:ascii="宋体" w:hAnsi="宋体" w:cs="宋体"/>
              </w:rPr>
              <w:t>按需</w:t>
            </w:r>
          </w:p>
        </w:tc>
      </w:tr>
    </w:tbl>
    <w:p w14:paraId="0AD90E15">
      <w:pPr>
        <w:rPr>
          <w:rFonts w:ascii="宋体" w:hAnsi="宋体" w:cs="宋体"/>
          <w:b/>
          <w:bCs/>
        </w:rPr>
      </w:pPr>
      <w:bookmarkStart w:id="4" w:name="_Toc274901575"/>
      <w:r>
        <w:rPr>
          <w:rFonts w:hint="eastAsia" w:ascii="宋体" w:hAnsi="宋体" w:cs="宋体"/>
          <w:b/>
          <w:bCs/>
        </w:rPr>
        <w:t>（2）网络服务</w:t>
      </w:r>
      <w:bookmarkEnd w:id="4"/>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6226"/>
        <w:gridCol w:w="1420"/>
      </w:tblGrid>
      <w:tr w14:paraId="22FC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2" w:type="pct"/>
            <w:shd w:val="clear" w:color="auto" w:fill="D9D9D9"/>
          </w:tcPr>
          <w:p w14:paraId="3643AABA">
            <w:pPr>
              <w:jc w:val="center"/>
              <w:rPr>
                <w:rFonts w:ascii="宋体" w:hAnsi="宋体" w:cs="宋体"/>
                <w:b/>
                <w:color w:val="000000"/>
              </w:rPr>
            </w:pPr>
            <w:r>
              <w:rPr>
                <w:rFonts w:hint="eastAsia" w:ascii="宋体" w:hAnsi="宋体" w:cs="宋体"/>
                <w:b/>
                <w:color w:val="000000"/>
              </w:rPr>
              <w:t>编号</w:t>
            </w:r>
          </w:p>
        </w:tc>
        <w:tc>
          <w:tcPr>
            <w:tcW w:w="3653" w:type="pct"/>
            <w:shd w:val="clear" w:color="auto" w:fill="D9D9D9"/>
          </w:tcPr>
          <w:p w14:paraId="3D55CA4E">
            <w:pPr>
              <w:jc w:val="center"/>
              <w:rPr>
                <w:rFonts w:ascii="宋体" w:hAnsi="宋体" w:cs="宋体"/>
                <w:b/>
                <w:color w:val="000000"/>
              </w:rPr>
            </w:pPr>
            <w:r>
              <w:rPr>
                <w:rFonts w:hint="eastAsia" w:ascii="宋体" w:hAnsi="宋体" w:cs="宋体"/>
                <w:b/>
                <w:color w:val="000000"/>
              </w:rPr>
              <w:t>服务内容</w:t>
            </w:r>
          </w:p>
        </w:tc>
        <w:tc>
          <w:tcPr>
            <w:tcW w:w="833" w:type="pct"/>
            <w:shd w:val="clear" w:color="auto" w:fill="D9D9D9"/>
          </w:tcPr>
          <w:p w14:paraId="6778ADDB">
            <w:pPr>
              <w:jc w:val="center"/>
              <w:rPr>
                <w:rFonts w:ascii="宋体" w:hAnsi="宋体" w:cs="宋体"/>
                <w:b/>
                <w:color w:val="000000"/>
              </w:rPr>
            </w:pPr>
            <w:r>
              <w:rPr>
                <w:rFonts w:hint="eastAsia" w:ascii="宋体" w:hAnsi="宋体" w:cs="宋体"/>
                <w:b/>
                <w:color w:val="000000"/>
              </w:rPr>
              <w:t>服务标准</w:t>
            </w:r>
          </w:p>
        </w:tc>
      </w:tr>
      <w:tr w14:paraId="71EF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49E4915A">
            <w:pPr>
              <w:jc w:val="center"/>
              <w:rPr>
                <w:rFonts w:ascii="宋体" w:hAnsi="宋体" w:cs="宋体"/>
              </w:rPr>
            </w:pPr>
            <w:r>
              <w:rPr>
                <w:rFonts w:hint="eastAsia" w:ascii="宋体" w:hAnsi="宋体" w:cs="宋体"/>
              </w:rPr>
              <w:t>1</w:t>
            </w:r>
          </w:p>
        </w:tc>
        <w:tc>
          <w:tcPr>
            <w:tcW w:w="3653" w:type="pct"/>
          </w:tcPr>
          <w:p w14:paraId="6C5EDD38">
            <w:pPr>
              <w:rPr>
                <w:rFonts w:ascii="宋体" w:hAnsi="宋体" w:cs="宋体"/>
              </w:rPr>
            </w:pPr>
            <w:r>
              <w:rPr>
                <w:rFonts w:hint="eastAsia" w:ascii="宋体" w:hAnsi="宋体" w:cs="宋体"/>
              </w:rPr>
              <w:t>开通电子邮件服务，所有系统用户在系统使用过程中遇到任何问题，都可以通过电子邮件得到网上支持和帮助。</w:t>
            </w:r>
          </w:p>
        </w:tc>
        <w:tc>
          <w:tcPr>
            <w:tcW w:w="833" w:type="pct"/>
            <w:vAlign w:val="center"/>
          </w:tcPr>
          <w:p w14:paraId="5FC054D0">
            <w:pPr>
              <w:jc w:val="center"/>
              <w:rPr>
                <w:rFonts w:ascii="宋体" w:hAnsi="宋体" w:cs="宋体"/>
              </w:rPr>
            </w:pPr>
            <w:r>
              <w:rPr>
                <w:rFonts w:hint="eastAsia" w:ascii="宋体" w:hAnsi="宋体" w:cs="宋体"/>
              </w:rPr>
              <w:t>按需</w:t>
            </w:r>
          </w:p>
        </w:tc>
      </w:tr>
      <w:tr w14:paraId="307E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66A8DE4F">
            <w:pPr>
              <w:jc w:val="center"/>
              <w:rPr>
                <w:rFonts w:ascii="宋体" w:hAnsi="宋体" w:cs="宋体"/>
              </w:rPr>
            </w:pPr>
            <w:r>
              <w:rPr>
                <w:rFonts w:hint="eastAsia" w:ascii="宋体" w:hAnsi="宋体" w:cs="宋体"/>
              </w:rPr>
              <w:t>2</w:t>
            </w:r>
          </w:p>
        </w:tc>
        <w:tc>
          <w:tcPr>
            <w:tcW w:w="3653" w:type="pct"/>
          </w:tcPr>
          <w:p w14:paraId="7AD5F807">
            <w:pPr>
              <w:rPr>
                <w:rFonts w:ascii="宋体" w:hAnsi="宋体" w:cs="宋体"/>
              </w:rPr>
            </w:pPr>
            <w:r>
              <w:rPr>
                <w:rFonts w:hint="eastAsia" w:ascii="宋体" w:hAnsi="宋体" w:cs="宋体"/>
              </w:rPr>
              <w:t>开通传真服务，所有系统用户在系统使用过程中遇到任何问题，都可以通过传真函件得到支持和帮助。</w:t>
            </w:r>
          </w:p>
        </w:tc>
        <w:tc>
          <w:tcPr>
            <w:tcW w:w="833" w:type="pct"/>
            <w:vAlign w:val="center"/>
          </w:tcPr>
          <w:p w14:paraId="04C427C2">
            <w:pPr>
              <w:jc w:val="center"/>
              <w:rPr>
                <w:rFonts w:ascii="宋体" w:hAnsi="宋体" w:cs="宋体"/>
              </w:rPr>
            </w:pPr>
            <w:r>
              <w:rPr>
                <w:rFonts w:hint="eastAsia" w:ascii="宋体" w:hAnsi="宋体" w:cs="宋体"/>
              </w:rPr>
              <w:t>按需</w:t>
            </w:r>
          </w:p>
        </w:tc>
      </w:tr>
    </w:tbl>
    <w:p w14:paraId="20309339">
      <w:pPr>
        <w:rPr>
          <w:rFonts w:hint="eastAsia" w:ascii="宋体" w:hAnsi="宋体" w:cs="宋体"/>
          <w:b/>
          <w:bCs/>
        </w:rPr>
      </w:pPr>
      <w:bookmarkStart w:id="5" w:name="_Toc391278301"/>
    </w:p>
    <w:p w14:paraId="788C40EA">
      <w:pPr>
        <w:rPr>
          <w:rFonts w:ascii="宋体" w:hAnsi="宋体" w:cs="宋体"/>
          <w:b/>
          <w:bCs/>
        </w:rPr>
      </w:pPr>
      <w:r>
        <w:rPr>
          <w:rFonts w:hint="eastAsia" w:ascii="宋体" w:hAnsi="宋体" w:cs="宋体"/>
          <w:b/>
          <w:bCs/>
        </w:rPr>
        <w:t>4、运维开发团队后端支持</w:t>
      </w:r>
      <w:bookmarkEnd w:id="5"/>
    </w:p>
    <w:p w14:paraId="28A2F3EE">
      <w:pPr>
        <w:snapToGrid w:val="0"/>
        <w:ind w:firstLine="480" w:firstLineChars="200"/>
        <w:rPr>
          <w:rFonts w:ascii="宋体" w:hAnsi="宋体" w:cs="宋体"/>
          <w:color w:val="000000"/>
        </w:rPr>
      </w:pPr>
      <w:r>
        <w:rPr>
          <w:rFonts w:hint="eastAsia" w:ascii="宋体" w:hAnsi="宋体" w:cs="宋体"/>
          <w:color w:val="000000"/>
        </w:rPr>
        <w:t>对于巡检人员在维护过程遇到不能解决的问题，巡检人员将通过电话、网络等各种实时通信方式，及时与运维开发团队进行沟通解决。</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6240"/>
        <w:gridCol w:w="1420"/>
      </w:tblGrid>
      <w:tr w14:paraId="3849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4" w:type="pct"/>
            <w:shd w:val="clear" w:color="auto" w:fill="D9D9D9"/>
          </w:tcPr>
          <w:p w14:paraId="46327E68">
            <w:pPr>
              <w:jc w:val="center"/>
              <w:rPr>
                <w:rFonts w:ascii="宋体" w:hAnsi="宋体" w:cs="宋体"/>
                <w:b/>
                <w:color w:val="000000"/>
              </w:rPr>
            </w:pPr>
            <w:r>
              <w:rPr>
                <w:rFonts w:hint="eastAsia" w:ascii="宋体" w:hAnsi="宋体" w:cs="宋体"/>
                <w:b/>
                <w:color w:val="000000"/>
              </w:rPr>
              <w:t>编号</w:t>
            </w:r>
          </w:p>
        </w:tc>
        <w:tc>
          <w:tcPr>
            <w:tcW w:w="3661" w:type="pct"/>
            <w:shd w:val="clear" w:color="auto" w:fill="D9D9D9"/>
          </w:tcPr>
          <w:p w14:paraId="61F0E025">
            <w:pPr>
              <w:jc w:val="center"/>
              <w:rPr>
                <w:rFonts w:ascii="宋体" w:hAnsi="宋体" w:cs="宋体"/>
                <w:b/>
                <w:color w:val="000000"/>
              </w:rPr>
            </w:pPr>
            <w:r>
              <w:rPr>
                <w:rFonts w:hint="eastAsia" w:ascii="宋体" w:hAnsi="宋体" w:cs="宋体"/>
                <w:b/>
                <w:color w:val="000000"/>
              </w:rPr>
              <w:t>服务内容</w:t>
            </w:r>
          </w:p>
        </w:tc>
        <w:tc>
          <w:tcPr>
            <w:tcW w:w="833" w:type="pct"/>
            <w:shd w:val="clear" w:color="auto" w:fill="D9D9D9"/>
          </w:tcPr>
          <w:p w14:paraId="7645EB53">
            <w:pPr>
              <w:jc w:val="center"/>
              <w:rPr>
                <w:rFonts w:ascii="宋体" w:hAnsi="宋体" w:cs="宋体"/>
                <w:b/>
                <w:color w:val="000000"/>
              </w:rPr>
            </w:pPr>
            <w:r>
              <w:rPr>
                <w:rFonts w:hint="eastAsia" w:ascii="宋体" w:hAnsi="宋体" w:cs="宋体"/>
                <w:b/>
                <w:color w:val="000000"/>
              </w:rPr>
              <w:t>服务标准</w:t>
            </w:r>
          </w:p>
        </w:tc>
      </w:tr>
      <w:tr w14:paraId="057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04" w:type="pct"/>
            <w:vAlign w:val="center"/>
          </w:tcPr>
          <w:p w14:paraId="4169243F">
            <w:pPr>
              <w:jc w:val="center"/>
              <w:rPr>
                <w:rFonts w:ascii="宋体" w:hAnsi="宋体" w:cs="宋体"/>
                <w:color w:val="000000"/>
              </w:rPr>
            </w:pPr>
            <w:r>
              <w:rPr>
                <w:rFonts w:hint="eastAsia" w:ascii="宋体" w:hAnsi="宋体" w:cs="宋体"/>
                <w:color w:val="000000"/>
              </w:rPr>
              <w:t>1</w:t>
            </w:r>
          </w:p>
        </w:tc>
        <w:tc>
          <w:tcPr>
            <w:tcW w:w="3661" w:type="pct"/>
          </w:tcPr>
          <w:p w14:paraId="2FFAF15E">
            <w:pPr>
              <w:rPr>
                <w:rFonts w:ascii="宋体" w:hAnsi="宋体" w:cs="宋体"/>
                <w:color w:val="000000"/>
              </w:rPr>
            </w:pPr>
            <w:r>
              <w:rPr>
                <w:rFonts w:hint="eastAsia" w:ascii="宋体" w:hAnsi="宋体" w:cs="宋体"/>
                <w:color w:val="000000"/>
              </w:rPr>
              <w:t>巡检人员遇到一些特殊的状况，未能自行解决，及时通过远程进行沟通解决。</w:t>
            </w:r>
          </w:p>
        </w:tc>
        <w:tc>
          <w:tcPr>
            <w:tcW w:w="833" w:type="pct"/>
            <w:vAlign w:val="center"/>
          </w:tcPr>
          <w:p w14:paraId="0972D0B4">
            <w:pPr>
              <w:jc w:val="center"/>
              <w:rPr>
                <w:rFonts w:ascii="宋体" w:hAnsi="宋体" w:cs="宋体"/>
                <w:color w:val="000000"/>
              </w:rPr>
            </w:pPr>
            <w:r>
              <w:rPr>
                <w:rFonts w:hint="eastAsia" w:ascii="宋体" w:hAnsi="宋体" w:cs="宋体"/>
              </w:rPr>
              <w:t>按需</w:t>
            </w:r>
          </w:p>
        </w:tc>
      </w:tr>
      <w:tr w14:paraId="2EEE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77D2F8F3">
            <w:pPr>
              <w:jc w:val="center"/>
              <w:rPr>
                <w:rFonts w:ascii="宋体" w:hAnsi="宋体" w:cs="宋体"/>
                <w:color w:val="000000"/>
              </w:rPr>
            </w:pPr>
            <w:r>
              <w:rPr>
                <w:rFonts w:hint="eastAsia" w:ascii="宋体" w:hAnsi="宋体" w:cs="宋体"/>
                <w:color w:val="000000"/>
              </w:rPr>
              <w:t>2</w:t>
            </w:r>
          </w:p>
        </w:tc>
        <w:tc>
          <w:tcPr>
            <w:tcW w:w="3661" w:type="pct"/>
          </w:tcPr>
          <w:p w14:paraId="5B49D30E">
            <w:pPr>
              <w:rPr>
                <w:rFonts w:ascii="宋体" w:hAnsi="宋体" w:cs="宋体"/>
                <w:color w:val="000000"/>
              </w:rPr>
            </w:pPr>
            <w:r>
              <w:rPr>
                <w:rFonts w:hint="eastAsia" w:ascii="宋体" w:hAnsi="宋体" w:cs="宋体"/>
                <w:color w:val="000000"/>
              </w:rPr>
              <w:t>对于系统出现问题，进行代码修复。</w:t>
            </w:r>
          </w:p>
        </w:tc>
        <w:tc>
          <w:tcPr>
            <w:tcW w:w="833" w:type="pct"/>
            <w:vAlign w:val="center"/>
          </w:tcPr>
          <w:p w14:paraId="30F542AA">
            <w:pPr>
              <w:jc w:val="center"/>
              <w:rPr>
                <w:rFonts w:ascii="宋体" w:hAnsi="宋体" w:cs="宋体"/>
                <w:color w:val="000000"/>
              </w:rPr>
            </w:pPr>
            <w:r>
              <w:rPr>
                <w:rFonts w:hint="eastAsia" w:ascii="宋体" w:hAnsi="宋体" w:cs="宋体"/>
              </w:rPr>
              <w:t>按需</w:t>
            </w:r>
          </w:p>
        </w:tc>
      </w:tr>
      <w:tr w14:paraId="741B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3E94F99D">
            <w:pPr>
              <w:jc w:val="center"/>
              <w:rPr>
                <w:rFonts w:ascii="宋体" w:hAnsi="宋体" w:cs="宋体"/>
                <w:color w:val="000000"/>
              </w:rPr>
            </w:pPr>
            <w:r>
              <w:rPr>
                <w:rFonts w:hint="eastAsia" w:ascii="宋体" w:hAnsi="宋体" w:cs="宋体"/>
                <w:color w:val="000000"/>
              </w:rPr>
              <w:t>3</w:t>
            </w:r>
          </w:p>
        </w:tc>
        <w:tc>
          <w:tcPr>
            <w:tcW w:w="3661" w:type="pct"/>
          </w:tcPr>
          <w:p w14:paraId="3AFE37C4">
            <w:pPr>
              <w:rPr>
                <w:rFonts w:ascii="宋体" w:hAnsi="宋体" w:cs="宋体"/>
                <w:color w:val="000000"/>
              </w:rPr>
            </w:pPr>
            <w:r>
              <w:rPr>
                <w:rFonts w:hint="eastAsia" w:ascii="宋体" w:hAnsi="宋体" w:cs="宋体"/>
                <w:color w:val="000000"/>
              </w:rPr>
              <w:t>对于软件运行中出现缓慢的情况，提供性能优化服务，如软件方面无法再优化，则提出相关的优化建议方案。</w:t>
            </w:r>
          </w:p>
        </w:tc>
        <w:tc>
          <w:tcPr>
            <w:tcW w:w="833" w:type="pct"/>
            <w:vAlign w:val="center"/>
          </w:tcPr>
          <w:p w14:paraId="43115F25">
            <w:pPr>
              <w:jc w:val="center"/>
              <w:rPr>
                <w:rFonts w:ascii="宋体" w:hAnsi="宋体" w:cs="宋体"/>
                <w:color w:val="000000"/>
              </w:rPr>
            </w:pPr>
            <w:r>
              <w:rPr>
                <w:rFonts w:hint="eastAsia" w:ascii="宋体" w:hAnsi="宋体" w:cs="宋体"/>
              </w:rPr>
              <w:t>按需</w:t>
            </w:r>
          </w:p>
        </w:tc>
      </w:tr>
    </w:tbl>
    <w:p w14:paraId="4E1D8FE6">
      <w:pPr>
        <w:rPr>
          <w:rFonts w:hint="eastAsia" w:ascii="宋体" w:hAnsi="宋体" w:cs="宋体"/>
          <w:b/>
          <w:bCs/>
        </w:rPr>
      </w:pPr>
      <w:bookmarkStart w:id="6" w:name="_Toc355689946"/>
    </w:p>
    <w:p w14:paraId="657DCF1F">
      <w:pPr>
        <w:rPr>
          <w:rFonts w:ascii="宋体" w:hAnsi="宋体" w:cs="宋体"/>
          <w:b/>
          <w:bCs/>
        </w:rPr>
      </w:pPr>
      <w:r>
        <w:rPr>
          <w:rFonts w:hint="eastAsia" w:ascii="宋体" w:hAnsi="宋体" w:cs="宋体"/>
          <w:b/>
          <w:bCs/>
        </w:rPr>
        <w:t>5、业务单位回访及答疑</w:t>
      </w:r>
      <w:bookmarkEnd w:id="6"/>
    </w:p>
    <w:p w14:paraId="1E207A2C">
      <w:pPr>
        <w:snapToGrid w:val="0"/>
        <w:ind w:firstLine="480"/>
        <w:rPr>
          <w:rFonts w:ascii="宋体" w:hAnsi="宋体" w:cs="宋体"/>
        </w:rPr>
      </w:pPr>
      <w:r>
        <w:rPr>
          <w:rFonts w:hint="eastAsia" w:ascii="宋体" w:hAnsi="宋体" w:cs="宋体"/>
        </w:rPr>
        <w:t>主动回访客户，</w:t>
      </w:r>
      <w:r>
        <w:rPr>
          <w:rFonts w:hint="eastAsia" w:ascii="宋体" w:hAnsi="宋体" w:cs="宋体"/>
          <w:color w:val="000000"/>
        </w:rPr>
        <w:t>定期对客户使用系统情况进行总结，提交服务总结报告。</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548"/>
        <w:gridCol w:w="2113"/>
      </w:tblGrid>
      <w:tr w14:paraId="28A2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504" w:type="pct"/>
            <w:shd w:val="clear" w:color="auto" w:fill="D9D9D9"/>
          </w:tcPr>
          <w:p w14:paraId="6276DA66">
            <w:pPr>
              <w:jc w:val="center"/>
              <w:rPr>
                <w:rFonts w:ascii="宋体" w:hAnsi="宋体" w:cs="宋体"/>
                <w:b/>
                <w:color w:val="000000"/>
              </w:rPr>
            </w:pPr>
            <w:r>
              <w:rPr>
                <w:rFonts w:hint="eastAsia" w:ascii="宋体" w:hAnsi="宋体" w:cs="宋体"/>
                <w:b/>
                <w:color w:val="000000"/>
              </w:rPr>
              <w:t>编号</w:t>
            </w:r>
          </w:p>
        </w:tc>
        <w:tc>
          <w:tcPr>
            <w:tcW w:w="3255" w:type="pct"/>
            <w:shd w:val="clear" w:color="auto" w:fill="D9D9D9"/>
          </w:tcPr>
          <w:p w14:paraId="595A0A4F">
            <w:pPr>
              <w:jc w:val="center"/>
              <w:rPr>
                <w:rFonts w:ascii="宋体" w:hAnsi="宋体" w:cs="宋体"/>
                <w:b/>
                <w:color w:val="000000"/>
              </w:rPr>
            </w:pPr>
            <w:r>
              <w:rPr>
                <w:rFonts w:hint="eastAsia" w:ascii="宋体" w:hAnsi="宋体" w:cs="宋体"/>
                <w:b/>
                <w:color w:val="000000"/>
              </w:rPr>
              <w:t>服务内容</w:t>
            </w:r>
          </w:p>
        </w:tc>
        <w:tc>
          <w:tcPr>
            <w:tcW w:w="1239" w:type="pct"/>
            <w:shd w:val="clear" w:color="auto" w:fill="D9D9D9"/>
          </w:tcPr>
          <w:p w14:paraId="3754256C">
            <w:pPr>
              <w:jc w:val="center"/>
              <w:rPr>
                <w:rFonts w:ascii="宋体" w:hAnsi="宋体" w:cs="宋体"/>
                <w:b/>
                <w:color w:val="000000"/>
              </w:rPr>
            </w:pPr>
            <w:r>
              <w:rPr>
                <w:rFonts w:hint="eastAsia" w:ascii="宋体" w:hAnsi="宋体" w:cs="宋体"/>
                <w:b/>
                <w:color w:val="000000"/>
              </w:rPr>
              <w:t>服务标准</w:t>
            </w:r>
          </w:p>
        </w:tc>
      </w:tr>
      <w:tr w14:paraId="5B1D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7D08AAC3">
            <w:pPr>
              <w:jc w:val="center"/>
              <w:rPr>
                <w:rFonts w:ascii="宋体" w:hAnsi="宋体" w:cs="宋体"/>
              </w:rPr>
            </w:pPr>
            <w:r>
              <w:rPr>
                <w:rFonts w:hint="eastAsia" w:ascii="宋体" w:hAnsi="宋体" w:cs="宋体"/>
              </w:rPr>
              <w:t>1</w:t>
            </w:r>
          </w:p>
        </w:tc>
        <w:tc>
          <w:tcPr>
            <w:tcW w:w="3255" w:type="pct"/>
          </w:tcPr>
          <w:p w14:paraId="52914EC8">
            <w:pPr>
              <w:rPr>
                <w:rFonts w:ascii="宋体" w:hAnsi="宋体" w:cs="宋体"/>
              </w:rPr>
            </w:pPr>
            <w:r>
              <w:rPr>
                <w:rFonts w:hint="eastAsia" w:ascii="宋体" w:hAnsi="宋体" w:cs="宋体"/>
                <w:kern w:val="0"/>
              </w:rPr>
              <w:t>主动回访客户和用户，询问对软件产品的建议和上线后系统操作的感受。</w:t>
            </w:r>
          </w:p>
        </w:tc>
        <w:tc>
          <w:tcPr>
            <w:tcW w:w="1239" w:type="pct"/>
            <w:vAlign w:val="center"/>
          </w:tcPr>
          <w:p w14:paraId="046ED9F9">
            <w:pPr>
              <w:jc w:val="center"/>
              <w:rPr>
                <w:rFonts w:ascii="宋体" w:hAnsi="宋体" w:cs="宋体"/>
              </w:rPr>
            </w:pPr>
            <w:r>
              <w:rPr>
                <w:rFonts w:hint="eastAsia" w:ascii="宋体" w:hAnsi="宋体" w:cs="宋体"/>
              </w:rPr>
              <w:t>1次/年</w:t>
            </w:r>
          </w:p>
        </w:tc>
      </w:tr>
      <w:tr w14:paraId="4C70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5BF9B222">
            <w:pPr>
              <w:jc w:val="center"/>
              <w:rPr>
                <w:rFonts w:ascii="宋体" w:hAnsi="宋体" w:cs="宋体"/>
              </w:rPr>
            </w:pPr>
            <w:r>
              <w:rPr>
                <w:rFonts w:hint="eastAsia" w:ascii="宋体" w:hAnsi="宋体" w:cs="宋体"/>
              </w:rPr>
              <w:t>2</w:t>
            </w:r>
          </w:p>
        </w:tc>
        <w:tc>
          <w:tcPr>
            <w:tcW w:w="3255" w:type="pct"/>
          </w:tcPr>
          <w:p w14:paraId="4839DD5E">
            <w:pPr>
              <w:rPr>
                <w:rFonts w:ascii="宋体" w:hAnsi="宋体" w:cs="宋体"/>
              </w:rPr>
            </w:pPr>
            <w:r>
              <w:rPr>
                <w:rFonts w:hint="eastAsia" w:ascii="宋体" w:hAnsi="宋体" w:cs="宋体"/>
              </w:rPr>
              <w:t>根据回访结果，对于系统使用建议、其他业务需求、项目需求等问题，进行总结并形成《服务总结报告》，</w:t>
            </w:r>
            <w:r>
              <w:rPr>
                <w:rFonts w:hint="eastAsia" w:ascii="宋体" w:hAnsi="宋体" w:cs="宋体"/>
                <w:color w:val="000000"/>
              </w:rPr>
              <w:t>反馈至公司总部，并制定改进措施</w:t>
            </w:r>
            <w:r>
              <w:rPr>
                <w:rFonts w:hint="eastAsia" w:ascii="宋体" w:hAnsi="宋体" w:cs="宋体"/>
              </w:rPr>
              <w:t>。</w:t>
            </w:r>
          </w:p>
        </w:tc>
        <w:tc>
          <w:tcPr>
            <w:tcW w:w="1239" w:type="pct"/>
            <w:vAlign w:val="center"/>
          </w:tcPr>
          <w:p w14:paraId="61457A37">
            <w:pPr>
              <w:jc w:val="center"/>
              <w:rPr>
                <w:rFonts w:ascii="宋体" w:hAnsi="宋体" w:cs="宋体"/>
              </w:rPr>
            </w:pPr>
            <w:r>
              <w:rPr>
                <w:rFonts w:hint="eastAsia" w:ascii="宋体" w:hAnsi="宋体" w:cs="宋体"/>
              </w:rPr>
              <w:t>1次/年</w:t>
            </w:r>
          </w:p>
        </w:tc>
      </w:tr>
    </w:tbl>
    <w:p w14:paraId="2903F6A9">
      <w:pPr>
        <w:rPr>
          <w:rFonts w:hint="eastAsia" w:ascii="宋体" w:hAnsi="宋体" w:cs="宋体"/>
          <w:b/>
          <w:bCs/>
        </w:rPr>
      </w:pPr>
      <w:bookmarkStart w:id="7" w:name="_Toc355689947"/>
    </w:p>
    <w:p w14:paraId="4E19533D">
      <w:pPr>
        <w:rPr>
          <w:rFonts w:ascii="宋体" w:hAnsi="宋体" w:cs="宋体"/>
          <w:b/>
          <w:bCs/>
        </w:rPr>
      </w:pPr>
      <w:r>
        <w:rPr>
          <w:rFonts w:hint="eastAsia" w:ascii="宋体" w:hAnsi="宋体" w:cs="宋体"/>
          <w:b/>
          <w:bCs/>
        </w:rPr>
        <w:t>6、满意度调查</w:t>
      </w:r>
      <w:bookmarkEnd w:id="7"/>
    </w:p>
    <w:p w14:paraId="7D874421">
      <w:pPr>
        <w:ind w:firstLine="480" w:firstLineChars="200"/>
        <w:rPr>
          <w:rFonts w:ascii="宋体" w:hAnsi="宋体" w:cs="宋体"/>
          <w:color w:val="000000"/>
        </w:rPr>
      </w:pPr>
      <w:r>
        <w:rPr>
          <w:rFonts w:hint="eastAsia" w:ascii="宋体" w:hAnsi="宋体" w:cs="宋体"/>
          <w:color w:val="000000"/>
        </w:rPr>
        <w:t>通过对客户的满意度调查，可以获取客户对软件系统和维护服务的需求和评价，了解软件和服务在哪些方面亟待改进，从而采取针对性的改进措施。</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548"/>
        <w:gridCol w:w="2113"/>
      </w:tblGrid>
      <w:tr w14:paraId="676A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4" w:type="pct"/>
            <w:shd w:val="clear" w:color="auto" w:fill="D9D9D9"/>
          </w:tcPr>
          <w:p w14:paraId="6E639F23">
            <w:pPr>
              <w:jc w:val="center"/>
              <w:rPr>
                <w:rFonts w:ascii="宋体" w:hAnsi="宋体" w:cs="宋体"/>
                <w:b/>
                <w:color w:val="000000"/>
              </w:rPr>
            </w:pPr>
            <w:r>
              <w:rPr>
                <w:rFonts w:hint="eastAsia" w:ascii="宋体" w:hAnsi="宋体" w:cs="宋体"/>
                <w:b/>
                <w:color w:val="000000"/>
              </w:rPr>
              <w:t>编号</w:t>
            </w:r>
          </w:p>
        </w:tc>
        <w:tc>
          <w:tcPr>
            <w:tcW w:w="3255" w:type="pct"/>
            <w:shd w:val="clear" w:color="auto" w:fill="D9D9D9"/>
          </w:tcPr>
          <w:p w14:paraId="4628CB53">
            <w:pPr>
              <w:jc w:val="center"/>
              <w:rPr>
                <w:rFonts w:ascii="宋体" w:hAnsi="宋体" w:cs="宋体"/>
                <w:b/>
                <w:color w:val="000000"/>
              </w:rPr>
            </w:pPr>
            <w:r>
              <w:rPr>
                <w:rFonts w:hint="eastAsia" w:ascii="宋体" w:hAnsi="宋体" w:cs="宋体"/>
                <w:b/>
                <w:color w:val="000000"/>
              </w:rPr>
              <w:t>服务内容</w:t>
            </w:r>
          </w:p>
        </w:tc>
        <w:tc>
          <w:tcPr>
            <w:tcW w:w="1239" w:type="pct"/>
            <w:shd w:val="clear" w:color="auto" w:fill="D9D9D9"/>
          </w:tcPr>
          <w:p w14:paraId="2DC5B841">
            <w:pPr>
              <w:jc w:val="center"/>
              <w:rPr>
                <w:rFonts w:ascii="宋体" w:hAnsi="宋体" w:cs="宋体"/>
                <w:b/>
                <w:color w:val="000000"/>
              </w:rPr>
            </w:pPr>
            <w:r>
              <w:rPr>
                <w:rFonts w:hint="eastAsia" w:ascii="宋体" w:hAnsi="宋体" w:cs="宋体"/>
                <w:b/>
                <w:color w:val="000000"/>
              </w:rPr>
              <w:t>服务标准</w:t>
            </w:r>
          </w:p>
        </w:tc>
      </w:tr>
      <w:tr w14:paraId="48F5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14:paraId="0D85687D">
            <w:pPr>
              <w:spacing w:line="336" w:lineRule="auto"/>
              <w:jc w:val="center"/>
              <w:rPr>
                <w:rFonts w:ascii="宋体" w:hAnsi="宋体" w:cs="宋体"/>
              </w:rPr>
            </w:pPr>
            <w:r>
              <w:rPr>
                <w:rFonts w:hint="eastAsia" w:ascii="宋体" w:hAnsi="宋体" w:cs="宋体"/>
              </w:rPr>
              <w:t>1</w:t>
            </w:r>
          </w:p>
        </w:tc>
        <w:tc>
          <w:tcPr>
            <w:tcW w:w="3255" w:type="pct"/>
          </w:tcPr>
          <w:p w14:paraId="4BB7F30E">
            <w:pPr>
              <w:spacing w:line="336" w:lineRule="auto"/>
              <w:rPr>
                <w:rFonts w:ascii="宋体" w:hAnsi="宋体" w:cs="宋体"/>
              </w:rPr>
            </w:pPr>
            <w:r>
              <w:rPr>
                <w:rFonts w:hint="eastAsia" w:ascii="宋体" w:hAnsi="宋体" w:cs="宋体"/>
              </w:rPr>
              <w:t>采用电话方式对客户单位进行满意度调查。</w:t>
            </w:r>
          </w:p>
        </w:tc>
        <w:tc>
          <w:tcPr>
            <w:tcW w:w="1239" w:type="pct"/>
            <w:vAlign w:val="center"/>
          </w:tcPr>
          <w:p w14:paraId="037ED834">
            <w:pPr>
              <w:spacing w:line="336" w:lineRule="auto"/>
              <w:jc w:val="center"/>
              <w:rPr>
                <w:rFonts w:ascii="宋体" w:hAnsi="宋体" w:cs="宋体"/>
              </w:rPr>
            </w:pPr>
            <w:r>
              <w:rPr>
                <w:rFonts w:hint="eastAsia" w:ascii="宋体" w:hAnsi="宋体" w:cs="宋体"/>
              </w:rPr>
              <w:t>1次/年</w:t>
            </w:r>
          </w:p>
        </w:tc>
      </w:tr>
    </w:tbl>
    <w:p w14:paraId="05A754BB">
      <w:pPr>
        <w:pStyle w:val="16"/>
        <w:rPr>
          <w:rFonts w:hint="eastAsia" w:cs="宋体"/>
        </w:rPr>
      </w:pPr>
    </w:p>
    <w:p w14:paraId="22E6D1C8">
      <w:pPr>
        <w:pStyle w:val="16"/>
        <w:rPr>
          <w:rFonts w:hint="eastAsia" w:cs="宋体"/>
        </w:rPr>
      </w:pPr>
      <w:r>
        <w:rPr>
          <w:rFonts w:hint="eastAsia" w:cs="宋体"/>
        </w:rPr>
        <w:t xml:space="preserve">                               </w:t>
      </w:r>
    </w:p>
    <w:p w14:paraId="0912C7EE">
      <w:pPr>
        <w:pStyle w:val="16"/>
        <w:rPr>
          <w:rFonts w:cs="宋体"/>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BDEE">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0E0B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90E0B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017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2883"/>
    <w:multiLevelType w:val="multilevel"/>
    <w:tmpl w:val="81CE2883"/>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2B036FAA"/>
    <w:multiLevelType w:val="multilevel"/>
    <w:tmpl w:val="2B036FAA"/>
    <w:lvl w:ilvl="0" w:tentative="0">
      <w:start w:val="1"/>
      <w:numFmt w:val="ideographDigital"/>
      <w:pStyle w:val="33"/>
      <w:lvlText w:val="第%1章"/>
      <w:lvlJc w:val="left"/>
      <w:pPr>
        <w:tabs>
          <w:tab w:val="left" w:pos="3693"/>
        </w:tabs>
        <w:ind w:left="3693" w:hanging="432"/>
      </w:pPr>
      <w:rPr>
        <w:rFonts w:hint="eastAsia"/>
      </w:rPr>
    </w:lvl>
    <w:lvl w:ilvl="1" w:tentative="0">
      <w:start w:val="1"/>
      <w:numFmt w:val="decimal"/>
      <w:isLgl/>
      <w:lvlText w:val="%1.%2"/>
      <w:lvlJc w:val="left"/>
      <w:pPr>
        <w:tabs>
          <w:tab w:val="left" w:pos="576"/>
        </w:tabs>
        <w:ind w:left="576" w:hanging="576"/>
      </w:pPr>
      <w:rPr>
        <w:rFonts w:hint="eastAsia" w:ascii="黑体" w:hAnsi="黑体" w:eastAsia="黑体"/>
        <w:b w:val="0"/>
      </w:rPr>
    </w:lvl>
    <w:lvl w:ilvl="2" w:tentative="0">
      <w:start w:val="1"/>
      <w:numFmt w:val="decimal"/>
      <w:isLgl/>
      <w:lvlText w:val="%1.%2.%3"/>
      <w:lvlJc w:val="left"/>
      <w:pPr>
        <w:tabs>
          <w:tab w:val="left" w:pos="3414"/>
        </w:tabs>
        <w:ind w:left="3414"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MzFiZGJhMzYzYTA2ZDEyOGM0YjYzZWJjMDg4NzMifQ=="/>
  </w:docVars>
  <w:rsids>
    <w:rsidRoot w:val="0A872A8B"/>
    <w:rsid w:val="000110DD"/>
    <w:rsid w:val="00140F22"/>
    <w:rsid w:val="002E7C73"/>
    <w:rsid w:val="003D4883"/>
    <w:rsid w:val="00542A3F"/>
    <w:rsid w:val="0056378A"/>
    <w:rsid w:val="00773979"/>
    <w:rsid w:val="00BD1CF6"/>
    <w:rsid w:val="00D55276"/>
    <w:rsid w:val="00F62327"/>
    <w:rsid w:val="0124749C"/>
    <w:rsid w:val="03B452C8"/>
    <w:rsid w:val="049F47F0"/>
    <w:rsid w:val="05330914"/>
    <w:rsid w:val="06492FB8"/>
    <w:rsid w:val="06C31785"/>
    <w:rsid w:val="09550BEA"/>
    <w:rsid w:val="0A872A8B"/>
    <w:rsid w:val="0B032598"/>
    <w:rsid w:val="0CAD0BA1"/>
    <w:rsid w:val="0E312321"/>
    <w:rsid w:val="0E7A6DAE"/>
    <w:rsid w:val="0E81130B"/>
    <w:rsid w:val="10EA69A7"/>
    <w:rsid w:val="124F620C"/>
    <w:rsid w:val="12B719C0"/>
    <w:rsid w:val="14380BE5"/>
    <w:rsid w:val="151D4DBC"/>
    <w:rsid w:val="15D00557"/>
    <w:rsid w:val="16021A1A"/>
    <w:rsid w:val="198B2249"/>
    <w:rsid w:val="1AC3580C"/>
    <w:rsid w:val="1AC750F7"/>
    <w:rsid w:val="1AFB61BA"/>
    <w:rsid w:val="1C99175F"/>
    <w:rsid w:val="1FCF2E37"/>
    <w:rsid w:val="202950CF"/>
    <w:rsid w:val="208F7A77"/>
    <w:rsid w:val="20D84826"/>
    <w:rsid w:val="212008ED"/>
    <w:rsid w:val="22A04DBF"/>
    <w:rsid w:val="24494373"/>
    <w:rsid w:val="24B726D6"/>
    <w:rsid w:val="250E213E"/>
    <w:rsid w:val="263F0F43"/>
    <w:rsid w:val="26FF3503"/>
    <w:rsid w:val="276C5CB3"/>
    <w:rsid w:val="27B46F06"/>
    <w:rsid w:val="281A27ED"/>
    <w:rsid w:val="29216C16"/>
    <w:rsid w:val="2986011A"/>
    <w:rsid w:val="29B53A20"/>
    <w:rsid w:val="29F45C9F"/>
    <w:rsid w:val="29F71C7B"/>
    <w:rsid w:val="2D077E4F"/>
    <w:rsid w:val="2E39451E"/>
    <w:rsid w:val="305642A9"/>
    <w:rsid w:val="30F0490E"/>
    <w:rsid w:val="33524537"/>
    <w:rsid w:val="344E72C4"/>
    <w:rsid w:val="34932FFD"/>
    <w:rsid w:val="34DC5DAA"/>
    <w:rsid w:val="34E75CC2"/>
    <w:rsid w:val="35D22DB7"/>
    <w:rsid w:val="36AB5528"/>
    <w:rsid w:val="37BA4477"/>
    <w:rsid w:val="38040EC7"/>
    <w:rsid w:val="39425C19"/>
    <w:rsid w:val="39AD4841"/>
    <w:rsid w:val="3A3A2642"/>
    <w:rsid w:val="3A9E7625"/>
    <w:rsid w:val="3ACB0908"/>
    <w:rsid w:val="3AD244E9"/>
    <w:rsid w:val="3AD67E47"/>
    <w:rsid w:val="3CAF18ED"/>
    <w:rsid w:val="3D157B58"/>
    <w:rsid w:val="3E703690"/>
    <w:rsid w:val="3EA34C43"/>
    <w:rsid w:val="401F3871"/>
    <w:rsid w:val="405962AF"/>
    <w:rsid w:val="40AD633C"/>
    <w:rsid w:val="411E1E78"/>
    <w:rsid w:val="41437D66"/>
    <w:rsid w:val="414636F0"/>
    <w:rsid w:val="41CF517F"/>
    <w:rsid w:val="42F7682D"/>
    <w:rsid w:val="444F78B1"/>
    <w:rsid w:val="451F4B74"/>
    <w:rsid w:val="453347D8"/>
    <w:rsid w:val="45BD5040"/>
    <w:rsid w:val="47D96982"/>
    <w:rsid w:val="48BD6796"/>
    <w:rsid w:val="49C76F5A"/>
    <w:rsid w:val="4AAF0E36"/>
    <w:rsid w:val="4C4D3345"/>
    <w:rsid w:val="4C5B3B4F"/>
    <w:rsid w:val="4E9313A0"/>
    <w:rsid w:val="514D79EA"/>
    <w:rsid w:val="51887260"/>
    <w:rsid w:val="51E73DBA"/>
    <w:rsid w:val="52D60C41"/>
    <w:rsid w:val="537056C7"/>
    <w:rsid w:val="541E7E0A"/>
    <w:rsid w:val="5452013A"/>
    <w:rsid w:val="55913710"/>
    <w:rsid w:val="56AF5270"/>
    <w:rsid w:val="56BC3CC1"/>
    <w:rsid w:val="56D5737F"/>
    <w:rsid w:val="56DB3512"/>
    <w:rsid w:val="572A7215"/>
    <w:rsid w:val="5A62735B"/>
    <w:rsid w:val="5A7E3BF5"/>
    <w:rsid w:val="5D94329B"/>
    <w:rsid w:val="5E065508"/>
    <w:rsid w:val="5EFE6E0A"/>
    <w:rsid w:val="5F910529"/>
    <w:rsid w:val="5FE87FBD"/>
    <w:rsid w:val="603A13F3"/>
    <w:rsid w:val="607D2CE2"/>
    <w:rsid w:val="61084F49"/>
    <w:rsid w:val="623706AF"/>
    <w:rsid w:val="6262290D"/>
    <w:rsid w:val="63DF698B"/>
    <w:rsid w:val="64374197"/>
    <w:rsid w:val="64ED374A"/>
    <w:rsid w:val="65876C2F"/>
    <w:rsid w:val="66BD2015"/>
    <w:rsid w:val="67952F3A"/>
    <w:rsid w:val="68AD7606"/>
    <w:rsid w:val="69051B99"/>
    <w:rsid w:val="6BF34E1F"/>
    <w:rsid w:val="6C6E1DB8"/>
    <w:rsid w:val="6D1076F1"/>
    <w:rsid w:val="6D122925"/>
    <w:rsid w:val="6E464C75"/>
    <w:rsid w:val="6F683873"/>
    <w:rsid w:val="6FB54A5A"/>
    <w:rsid w:val="717B15B8"/>
    <w:rsid w:val="72FE79E1"/>
    <w:rsid w:val="734E63BA"/>
    <w:rsid w:val="74A15CC6"/>
    <w:rsid w:val="74FC782D"/>
    <w:rsid w:val="75B37BF7"/>
    <w:rsid w:val="7801658F"/>
    <w:rsid w:val="785C6A2E"/>
    <w:rsid w:val="79CD23C9"/>
    <w:rsid w:val="7A08673C"/>
    <w:rsid w:val="7AF54ED6"/>
    <w:rsid w:val="7B546620"/>
    <w:rsid w:val="7B9D259A"/>
    <w:rsid w:val="7D416E00"/>
    <w:rsid w:val="7D76142E"/>
    <w:rsid w:val="7DBF7FEF"/>
    <w:rsid w:val="7E7D64AD"/>
    <w:rsid w:val="7F235AD7"/>
    <w:rsid w:val="7F95562E"/>
    <w:rsid w:val="7F9B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仿宋" w:hAnsi="仿宋" w:eastAsia="宋体" w:cstheme="minorBidi"/>
      <w:kern w:val="2"/>
      <w:sz w:val="24"/>
      <w:szCs w:val="24"/>
      <w:lang w:val="en-US" w:eastAsia="zh-CN" w:bidi="ar-SA"/>
    </w:rPr>
  </w:style>
  <w:style w:type="paragraph" w:styleId="2">
    <w:name w:val="heading 1"/>
    <w:basedOn w:val="1"/>
    <w:next w:val="1"/>
    <w:link w:val="28"/>
    <w:autoRedefine/>
    <w:qFormat/>
    <w:uiPriority w:val="0"/>
    <w:pPr>
      <w:keepNext/>
      <w:keepLines/>
      <w:numPr>
        <w:ilvl w:val="0"/>
        <w:numId w:val="1"/>
      </w:numPr>
      <w:outlineLvl w:val="0"/>
    </w:pPr>
    <w:rPr>
      <w:rFonts w:ascii="宋体" w:hAnsi="宋体" w:cs="Arial"/>
      <w:b/>
      <w:snapToGrid w:val="0"/>
      <w:color w:val="000000"/>
      <w:kern w:val="44"/>
      <w:sz w:val="36"/>
      <w:szCs w:val="21"/>
      <w:lang w:eastAsia="en-US"/>
    </w:rPr>
  </w:style>
  <w:style w:type="paragraph" w:styleId="3">
    <w:name w:val="heading 2"/>
    <w:basedOn w:val="1"/>
    <w:next w:val="1"/>
    <w:link w:val="29"/>
    <w:autoRedefine/>
    <w:semiHidden/>
    <w:unhideWhenUsed/>
    <w:qFormat/>
    <w:uiPriority w:val="0"/>
    <w:pPr>
      <w:keepNext/>
      <w:keepLines/>
      <w:numPr>
        <w:ilvl w:val="1"/>
        <w:numId w:val="1"/>
      </w:numPr>
      <w:autoSpaceDE w:val="0"/>
      <w:autoSpaceDN w:val="0"/>
      <w:jc w:val="left"/>
      <w:textAlignment w:val="baseline"/>
      <w:outlineLvl w:val="1"/>
    </w:pPr>
    <w:rPr>
      <w:rFonts w:ascii="宋体" w:hAnsi="宋体" w:cs="Times New Roman"/>
      <w:b/>
      <w:bCs/>
      <w:kern w:val="0"/>
      <w:sz w:val="30"/>
      <w:lang w:eastAsia="en-US"/>
    </w:rPr>
  </w:style>
  <w:style w:type="paragraph" w:styleId="4">
    <w:name w:val="heading 3"/>
    <w:basedOn w:val="1"/>
    <w:next w:val="1"/>
    <w:link w:val="30"/>
    <w:semiHidden/>
    <w:unhideWhenUsed/>
    <w:qFormat/>
    <w:uiPriority w:val="0"/>
    <w:pPr>
      <w:keepNext/>
      <w:keepLines/>
      <w:numPr>
        <w:ilvl w:val="2"/>
        <w:numId w:val="1"/>
      </w:numPr>
      <w:jc w:val="left"/>
      <w:outlineLvl w:val="2"/>
    </w:pPr>
    <w:rPr>
      <w:b/>
      <w:sz w:val="28"/>
      <w:szCs w:val="22"/>
      <w:lang w:val="zh-CN" w:bidi="zh-CN"/>
    </w:rPr>
  </w:style>
  <w:style w:type="paragraph" w:styleId="5">
    <w:name w:val="heading 4"/>
    <w:basedOn w:val="1"/>
    <w:next w:val="1"/>
    <w:link w:val="31"/>
    <w:semiHidden/>
    <w:unhideWhenUsed/>
    <w:qFormat/>
    <w:uiPriority w:val="0"/>
    <w:pPr>
      <w:keepNext/>
      <w:numPr>
        <w:ilvl w:val="3"/>
        <w:numId w:val="1"/>
      </w:numPr>
      <w:jc w:val="left"/>
      <w:outlineLvl w:val="3"/>
    </w:pPr>
    <w:rPr>
      <w:rFonts w:ascii="宋体" w:hAnsi="宋体" w:cs="Times New Roman"/>
      <w:b/>
      <w:bCs/>
      <w:szCs w:val="22"/>
    </w:rPr>
  </w:style>
  <w:style w:type="paragraph" w:styleId="6">
    <w:name w:val="heading 5"/>
    <w:basedOn w:val="1"/>
    <w:next w:val="1"/>
    <w:link w:val="32"/>
    <w:semiHidden/>
    <w:unhideWhenUsed/>
    <w:qFormat/>
    <w:uiPriority w:val="0"/>
    <w:pPr>
      <w:keepNext/>
      <w:keepLines/>
      <w:numPr>
        <w:ilvl w:val="4"/>
        <w:numId w:val="1"/>
      </w:numPr>
      <w:tabs>
        <w:tab w:val="left" w:pos="0"/>
      </w:tabs>
      <w:outlineLvl w:val="4"/>
    </w:pPr>
    <w:rPr>
      <w:rFonts w:ascii="Times New Roman" w:hAnsi="Times New Roman" w:cs="Times New Roman"/>
      <w:b/>
      <w:bCs/>
      <w:szCs w:val="28"/>
    </w:rPr>
  </w:style>
  <w:style w:type="paragraph" w:styleId="7">
    <w:name w:val="heading 6"/>
    <w:basedOn w:val="1"/>
    <w:next w:val="1"/>
    <w:semiHidden/>
    <w:unhideWhenUsed/>
    <w:qFormat/>
    <w:uiPriority w:val="0"/>
    <w:pPr>
      <w:keepNext/>
      <w:keepLines/>
      <w:numPr>
        <w:ilvl w:val="5"/>
        <w:numId w:val="1"/>
      </w:numPr>
      <w:tabs>
        <w:tab w:val="left" w:pos="1152"/>
      </w:tabs>
      <w:spacing w:before="240" w:after="64"/>
      <w:outlineLvl w:val="5"/>
    </w:pPr>
    <w:rPr>
      <w:rFonts w:ascii="Arial" w:hAnsi="Arial"/>
      <w:b/>
    </w:rPr>
  </w:style>
  <w:style w:type="paragraph" w:styleId="8">
    <w:name w:val="heading 7"/>
    <w:basedOn w:val="1"/>
    <w:next w:val="1"/>
    <w:semiHidden/>
    <w:unhideWhenUsed/>
    <w:qFormat/>
    <w:uiPriority w:val="0"/>
    <w:pPr>
      <w:keepNext/>
      <w:keepLines/>
      <w:numPr>
        <w:ilvl w:val="6"/>
        <w:numId w:val="1"/>
      </w:numPr>
      <w:outlineLvl w:val="6"/>
    </w:pPr>
    <w:rPr>
      <w:bCs/>
    </w:rPr>
  </w:style>
  <w:style w:type="paragraph" w:styleId="9">
    <w:name w:val="heading 8"/>
    <w:basedOn w:val="1"/>
    <w:next w:val="1"/>
    <w:autoRedefine/>
    <w:semiHidden/>
    <w:unhideWhenUsed/>
    <w:qFormat/>
    <w:uiPriority w:val="0"/>
    <w:pPr>
      <w:keepNext/>
      <w:keepLines/>
      <w:numPr>
        <w:ilvl w:val="7"/>
        <w:numId w:val="1"/>
      </w:numPr>
      <w:tabs>
        <w:tab w:val="left" w:pos="1440"/>
      </w:tabs>
      <w:spacing w:before="240" w:after="64" w:line="317" w:lineRule="auto"/>
      <w:outlineLvl w:val="7"/>
    </w:pPr>
    <w:rPr>
      <w:rFonts w:ascii="Arial" w:hAnsi="Arial" w:eastAsia="黑体"/>
    </w:rPr>
  </w:style>
  <w:style w:type="paragraph" w:styleId="10">
    <w:name w:val="heading 9"/>
    <w:basedOn w:val="1"/>
    <w:next w:val="1"/>
    <w:autoRedefine/>
    <w:semiHidden/>
    <w:unhideWhenUsed/>
    <w:qFormat/>
    <w:uiPriority w:val="0"/>
    <w:pPr>
      <w:keepNext/>
      <w:keepLines/>
      <w:numPr>
        <w:ilvl w:val="8"/>
        <w:numId w:val="1"/>
      </w:numPr>
      <w:tabs>
        <w:tab w:val="left" w:pos="1584"/>
      </w:tabs>
      <w:spacing w:before="240" w:after="64" w:line="317" w:lineRule="auto"/>
      <w:outlineLvl w:val="8"/>
    </w:pPr>
    <w:rPr>
      <w:rFonts w:ascii="Arial" w:hAnsi="Arial" w:eastAsia="黑体"/>
      <w:sz w:val="21"/>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next w:val="1"/>
    <w:qFormat/>
    <w:uiPriority w:val="0"/>
    <w:pPr>
      <w:spacing w:after="120"/>
    </w:pPr>
  </w:style>
  <w:style w:type="paragraph" w:styleId="13">
    <w:name w:val="toc 5"/>
    <w:basedOn w:val="1"/>
    <w:next w:val="1"/>
    <w:qFormat/>
    <w:uiPriority w:val="0"/>
    <w:pPr>
      <w:ind w:left="960" w:leftChars="400"/>
    </w:pPr>
    <w:rPr>
      <w:rFonts w:ascii="宋体" w:hAnsi="宋体"/>
      <w:szCs w:val="22"/>
    </w:rPr>
  </w:style>
  <w:style w:type="paragraph" w:styleId="14">
    <w:name w:val="toc 3"/>
    <w:basedOn w:val="1"/>
    <w:next w:val="1"/>
    <w:qFormat/>
    <w:uiPriority w:val="0"/>
    <w:pPr>
      <w:ind w:left="420"/>
      <w:jc w:val="left"/>
    </w:pPr>
    <w:rPr>
      <w:rFonts w:ascii="宋体" w:hAnsi="宋体" w:cs="Times New Roman"/>
      <w:iCs/>
      <w:szCs w:val="20"/>
    </w:rPr>
  </w:style>
  <w:style w:type="paragraph" w:styleId="15">
    <w:name w:val="Plain Text"/>
    <w:basedOn w:val="1"/>
    <w:qFormat/>
    <w:uiPriority w:val="0"/>
    <w:rPr>
      <w:rFonts w:ascii="宋体" w:hAnsi="宋体" w:cs="Times New Roman"/>
      <w:szCs w:val="20"/>
    </w:rPr>
  </w:style>
  <w:style w:type="paragraph" w:styleId="16">
    <w:name w:val="endnote text"/>
    <w:basedOn w:val="1"/>
    <w:qFormat/>
    <w:uiPriority w:val="0"/>
    <w:pPr>
      <w:snapToGrid w:val="0"/>
      <w:jc w:val="left"/>
    </w:pPr>
    <w:rPr>
      <w:rFonts w:ascii="宋体" w:hAnsi="宋体"/>
      <w:kern w:val="0"/>
      <w:sz w:val="28"/>
    </w:rPr>
  </w:style>
  <w:style w:type="paragraph" w:styleId="17">
    <w:name w:val="footer"/>
    <w:basedOn w:val="1"/>
    <w:uiPriority w:val="0"/>
    <w:pPr>
      <w:tabs>
        <w:tab w:val="center" w:pos="4153"/>
        <w:tab w:val="right" w:pos="8306"/>
      </w:tabs>
      <w:snapToGrid w:val="0"/>
      <w:jc w:val="left"/>
    </w:pPr>
    <w:rPr>
      <w:sz w:val="18"/>
    </w:rPr>
  </w:style>
  <w:style w:type="paragraph" w:styleId="1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before="120" w:after="120"/>
      <w:jc w:val="left"/>
    </w:pPr>
    <w:rPr>
      <w:rFonts w:ascii="宋体" w:hAnsi="宋体" w:cs="Times New Roman"/>
      <w:b/>
      <w:bCs/>
      <w:caps/>
      <w:szCs w:val="20"/>
    </w:rPr>
  </w:style>
  <w:style w:type="paragraph" w:styleId="20">
    <w:name w:val="toc 4"/>
    <w:basedOn w:val="1"/>
    <w:next w:val="1"/>
    <w:qFormat/>
    <w:uiPriority w:val="0"/>
    <w:pPr>
      <w:ind w:left="720" w:leftChars="300"/>
    </w:pPr>
    <w:rPr>
      <w:rFonts w:ascii="宋体" w:hAnsi="宋体" w:cs="Times New Roman"/>
    </w:rPr>
  </w:style>
  <w:style w:type="paragraph" w:styleId="21">
    <w:name w:val="toc 2"/>
    <w:basedOn w:val="1"/>
    <w:next w:val="1"/>
    <w:qFormat/>
    <w:uiPriority w:val="0"/>
    <w:pPr>
      <w:ind w:left="210"/>
      <w:jc w:val="left"/>
    </w:pPr>
    <w:rPr>
      <w:rFonts w:ascii="宋体" w:hAnsi="宋体" w:cs="Times New Roman"/>
      <w:smallCaps/>
      <w:szCs w:val="20"/>
    </w:rPr>
  </w:style>
  <w:style w:type="paragraph" w:styleId="22">
    <w:name w:val="Body Text 2"/>
    <w:basedOn w:val="1"/>
    <w:qFormat/>
    <w:uiPriority w:val="0"/>
    <w:rPr>
      <w:rFonts w:eastAsia="楷体_GB2312"/>
      <w:sz w:val="28"/>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rPr>
  </w:style>
  <w:style w:type="character" w:styleId="26">
    <w:name w:val="annotation reference"/>
    <w:unhideWhenUsed/>
    <w:qFormat/>
    <w:uiPriority w:val="0"/>
    <w:rPr>
      <w:sz w:val="21"/>
      <w:szCs w:val="21"/>
    </w:rPr>
  </w:style>
  <w:style w:type="paragraph" w:customStyle="1" w:styleId="27">
    <w:name w:val="正文标题"/>
    <w:basedOn w:val="1"/>
    <w:next w:val="1"/>
    <w:qFormat/>
    <w:uiPriority w:val="0"/>
    <w:pPr>
      <w:jc w:val="center"/>
    </w:pPr>
    <w:rPr>
      <w:rFonts w:hint="eastAsia" w:ascii="Times New Roman" w:hAnsi="Times New Roman"/>
      <w:b/>
      <w:color w:val="000000"/>
      <w:sz w:val="28"/>
      <w:szCs w:val="21"/>
    </w:rPr>
  </w:style>
  <w:style w:type="character" w:customStyle="1" w:styleId="28">
    <w:name w:val="标题 1 Char"/>
    <w:basedOn w:val="25"/>
    <w:link w:val="2"/>
    <w:qFormat/>
    <w:uiPriority w:val="9"/>
    <w:rPr>
      <w:rFonts w:ascii="宋体" w:hAnsi="宋体" w:eastAsia="宋体" w:cs="Arial"/>
      <w:b/>
      <w:bCs/>
      <w:snapToGrid w:val="0"/>
      <w:color w:val="000000"/>
      <w:kern w:val="2"/>
      <w:sz w:val="36"/>
      <w:szCs w:val="21"/>
      <w:lang w:eastAsia="en-US"/>
    </w:rPr>
  </w:style>
  <w:style w:type="character" w:customStyle="1" w:styleId="29">
    <w:name w:val="标题 2 Char"/>
    <w:basedOn w:val="25"/>
    <w:link w:val="3"/>
    <w:qFormat/>
    <w:uiPriority w:val="0"/>
    <w:rPr>
      <w:rFonts w:ascii="宋体" w:hAnsi="宋体" w:eastAsia="宋体" w:cs="Times New Roman"/>
      <w:b/>
      <w:kern w:val="2"/>
      <w:sz w:val="30"/>
      <w:szCs w:val="24"/>
      <w:lang w:eastAsia="en-US"/>
    </w:rPr>
  </w:style>
  <w:style w:type="character" w:customStyle="1" w:styleId="30">
    <w:name w:val="标题 3 Char"/>
    <w:basedOn w:val="25"/>
    <w:link w:val="4"/>
    <w:qFormat/>
    <w:uiPriority w:val="0"/>
    <w:rPr>
      <w:rFonts w:ascii="宋体" w:hAnsi="宋体" w:eastAsia="宋体" w:cstheme="minorBidi"/>
      <w:b/>
      <w:bCs/>
      <w:kern w:val="2"/>
      <w:sz w:val="28"/>
      <w:szCs w:val="24"/>
      <w:lang w:eastAsia="en-US"/>
    </w:rPr>
  </w:style>
  <w:style w:type="character" w:customStyle="1" w:styleId="31">
    <w:name w:val="标题 4 Char"/>
    <w:basedOn w:val="25"/>
    <w:link w:val="5"/>
    <w:qFormat/>
    <w:uiPriority w:val="0"/>
    <w:rPr>
      <w:rFonts w:ascii="宋体" w:hAnsi="宋体" w:eastAsia="宋体" w:cs="Times New Roman"/>
      <w:b/>
      <w:bCs/>
      <w:kern w:val="2"/>
      <w:sz w:val="24"/>
      <w:szCs w:val="22"/>
    </w:rPr>
  </w:style>
  <w:style w:type="character" w:customStyle="1" w:styleId="32">
    <w:name w:val="标题 5 Char"/>
    <w:link w:val="6"/>
    <w:qFormat/>
    <w:uiPriority w:val="9"/>
    <w:rPr>
      <w:rFonts w:ascii="Times New Roman" w:hAnsi="Times New Roman" w:eastAsia="宋体" w:cs="Times New Roman"/>
      <w:b/>
      <w:bCs/>
      <w:kern w:val="2"/>
      <w:sz w:val="24"/>
      <w:szCs w:val="28"/>
    </w:rPr>
  </w:style>
  <w:style w:type="paragraph" w:customStyle="1" w:styleId="33">
    <w:name w:val="0427-1-2"/>
    <w:basedOn w:val="1"/>
    <w:qFormat/>
    <w:uiPriority w:val="0"/>
    <w:pPr>
      <w:numPr>
        <w:ilvl w:val="0"/>
        <w:numId w:val="2"/>
      </w:numPr>
    </w:pPr>
  </w:style>
  <w:style w:type="paragraph" w:customStyle="1" w:styleId="34">
    <w:name w:val="xxb标题1"/>
    <w:basedOn w:val="1"/>
    <w:qFormat/>
    <w:uiPriority w:val="0"/>
    <w:rPr>
      <w:rFonts w:ascii="Calibri" w:hAnsi="Calibri" w:cs="Times New Roman"/>
      <w:b/>
      <w:sz w:val="52"/>
      <w:szCs w:val="22"/>
    </w:rPr>
  </w:style>
  <w:style w:type="paragraph" w:customStyle="1" w:styleId="35">
    <w:name w:val="图片附注"/>
    <w:basedOn w:val="1"/>
    <w:next w:val="1"/>
    <w:qFormat/>
    <w:uiPriority w:val="0"/>
    <w:pPr>
      <w:jc w:val="center"/>
    </w:pPr>
    <w:rPr>
      <w:rFonts w:hint="eastAsia"/>
      <w:sz w:val="21"/>
    </w:rPr>
  </w:style>
  <w:style w:type="paragraph" w:customStyle="1" w:styleId="36">
    <w:name w:val="表格文字"/>
    <w:basedOn w:val="37"/>
    <w:next w:val="12"/>
    <w:qFormat/>
    <w:uiPriority w:val="0"/>
    <w:pPr>
      <w:spacing w:before="25" w:after="25"/>
      <w:jc w:val="left"/>
    </w:pPr>
    <w:rPr>
      <w:bCs/>
      <w:spacing w:val="10"/>
      <w:kern w:val="0"/>
      <w:sz w:val="24"/>
    </w:rPr>
  </w:style>
  <w:style w:type="paragraph" w:customStyle="1" w:styleId="37">
    <w:name w:val="正文 New New New New New New New New New New New New New New New New New New New New New New New New New New New New New New New New New New New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1579</Words>
  <Characters>1600</Characters>
  <Lines>12</Lines>
  <Paragraphs>3</Paragraphs>
  <TotalTime>5</TotalTime>
  <ScaleCrop>false</ScaleCrop>
  <LinksUpToDate>false</LinksUpToDate>
  <CharactersWithSpaces>1634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2026-01-04T09:03:00Z</dcterms:created>
  <dc:creator>Cindy.Shen</dc:creator>
  <cp:lastModifiedBy>李强</cp:lastModifiedBy>
  <dcterms:modified xsi:type="dcterms:W3CDTF">2026-01-05T08:44:55Z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992E82CA7F924D8D937AD6BA7756E566_13</vt:lpwstr>
  </property>
  <property fmtid="{D5CDD505-2E9C-101B-9397-08002B2CF9AE}" pid="4" name="KSOTemplateDocerSaveRecord">
    <vt:lpwstr>eyJoZGlkIjoiMzEwNTM5NzYwMDRjMzkwZTVkZjY2ODkwMGIxNGU0OTUiLCJ1c2VySWQiOiIyMzMyOTU2MzMifQ==</vt:lpwstr>
  </property>
</Properties>
</file>